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4A8" w:rsidRDefault="00A25CBB" w:rsidP="00F477E9">
      <w:pPr>
        <w:spacing w:after="0" w:line="240" w:lineRule="auto"/>
        <w:ind w:left="1418" w:right="113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проведении контрольного мероприятия в рамках внутреннего муниципального финансового контроля</w:t>
      </w:r>
    </w:p>
    <w:p w:rsidR="00A25CBB" w:rsidRDefault="00A25CBB" w:rsidP="000214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77E9" w:rsidRDefault="000214A8" w:rsidP="000214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исполнения распоряжения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20 декабря 2019 года № 360-р "Об утверждении </w:t>
      </w:r>
      <w:r w:rsidRPr="000214A8">
        <w:rPr>
          <w:rFonts w:ascii="Times New Roman" w:hAnsi="Times New Roman" w:cs="Times New Roman"/>
          <w:sz w:val="28"/>
          <w:szCs w:val="28"/>
        </w:rPr>
        <w:t>плана проведения контрольных мероприятий по внутреннему муниципальному финансовому контролю на 2020 год"</w:t>
      </w:r>
      <w:r w:rsidR="00F477E9">
        <w:rPr>
          <w:rFonts w:ascii="Times New Roman" w:hAnsi="Times New Roman" w:cs="Times New Roman"/>
          <w:sz w:val="28"/>
          <w:szCs w:val="28"/>
        </w:rPr>
        <w:t xml:space="preserve">, на основании </w:t>
      </w:r>
      <w:r w:rsidR="00F47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распоряжения администрации </w:t>
      </w:r>
      <w:proofErr w:type="spellStart"/>
      <w:r w:rsidR="00F477E9">
        <w:rPr>
          <w:rFonts w:ascii="Times New Roman" w:hAnsi="Times New Roman" w:cs="Times New Roman"/>
          <w:color w:val="000000" w:themeColor="text1"/>
          <w:sz w:val="28"/>
          <w:szCs w:val="28"/>
        </w:rPr>
        <w:t>Ейского</w:t>
      </w:r>
      <w:proofErr w:type="spellEnd"/>
      <w:r w:rsidR="00F47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="00F477E9">
        <w:rPr>
          <w:rFonts w:ascii="Times New Roman" w:hAnsi="Times New Roman" w:cs="Times New Roman"/>
          <w:color w:val="000000" w:themeColor="text1"/>
          <w:sz w:val="28"/>
          <w:szCs w:val="28"/>
        </w:rPr>
        <w:t>Ейского</w:t>
      </w:r>
      <w:proofErr w:type="spellEnd"/>
      <w:r w:rsidR="00F47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от 30 апреля 2020 года </w:t>
      </w:r>
      <w:r w:rsidR="00F477E9">
        <w:rPr>
          <w:rFonts w:ascii="Times New Roman" w:hAnsi="Times New Roman" w:cs="Times New Roman"/>
          <w:sz w:val="28"/>
          <w:szCs w:val="28"/>
        </w:rPr>
        <w:t>№ 127-р "</w:t>
      </w:r>
      <w:r w:rsidR="00F47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проведении контрольного мероприятия по внутреннему муниципальному финансовому контролю" </w:t>
      </w:r>
      <w:r>
        <w:rPr>
          <w:rFonts w:ascii="Times New Roman" w:hAnsi="Times New Roman" w:cs="Times New Roman"/>
          <w:sz w:val="28"/>
          <w:szCs w:val="28"/>
        </w:rPr>
        <w:t>проведено выездное контрольное мероприятие в отношении</w:t>
      </w:r>
      <w:proofErr w:type="gramEnd"/>
      <w:r w:rsidR="00F477E9">
        <w:rPr>
          <w:rFonts w:ascii="Times New Roman" w:hAnsi="Times New Roman" w:cs="Times New Roman"/>
          <w:sz w:val="28"/>
          <w:szCs w:val="28"/>
        </w:rPr>
        <w:t xml:space="preserve"> координатора муниципальной программы отдела транспорта администрации </w:t>
      </w:r>
      <w:proofErr w:type="spellStart"/>
      <w:r w:rsidR="00F477E9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="00F477E9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F477E9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="00F477E9">
        <w:rPr>
          <w:rFonts w:ascii="Times New Roman" w:hAnsi="Times New Roman" w:cs="Times New Roman"/>
          <w:sz w:val="28"/>
          <w:szCs w:val="28"/>
        </w:rPr>
        <w:t xml:space="preserve"> района на тему "</w:t>
      </w:r>
      <w:r w:rsidR="00F47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Соблюдение бюджетного законодательства при реализации муниципальной программы </w:t>
      </w:r>
      <w:proofErr w:type="spellStart"/>
      <w:r w:rsidR="00F477E9">
        <w:rPr>
          <w:rFonts w:ascii="Times New Roman" w:hAnsi="Times New Roman" w:cs="Times New Roman"/>
          <w:color w:val="000000" w:themeColor="text1"/>
          <w:sz w:val="28"/>
          <w:szCs w:val="28"/>
        </w:rPr>
        <w:t>Ейского</w:t>
      </w:r>
      <w:proofErr w:type="spellEnd"/>
      <w:r w:rsidR="00F47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="00F477E9">
        <w:rPr>
          <w:rFonts w:ascii="Times New Roman" w:hAnsi="Times New Roman" w:cs="Times New Roman"/>
          <w:color w:val="000000" w:themeColor="text1"/>
          <w:sz w:val="28"/>
          <w:szCs w:val="28"/>
        </w:rPr>
        <w:t>Ейского</w:t>
      </w:r>
      <w:proofErr w:type="spellEnd"/>
      <w:r w:rsidR="00F47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"Доступная среда" за 2019 год.</w:t>
      </w:r>
    </w:p>
    <w:p w:rsidR="000214A8" w:rsidRDefault="000214A8" w:rsidP="000214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Контрольное мероприятие проводилось на основании распоряжения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10 февраля 2020 года № </w:t>
      </w:r>
      <w:r w:rsidRPr="007048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31-р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7048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проведении контрольного мероприятия по внутреннему муниципальному финансовому контролю в отношении управления жилищно-коммунального хозяйства администрации </w:t>
      </w:r>
      <w:proofErr w:type="spellStart"/>
      <w:r w:rsidRPr="007048E2">
        <w:rPr>
          <w:rFonts w:ascii="Times New Roman" w:hAnsi="Times New Roman" w:cs="Times New Roman"/>
          <w:color w:val="000000" w:themeColor="text1"/>
          <w:sz w:val="28"/>
          <w:szCs w:val="28"/>
        </w:rPr>
        <w:t>Ейского</w:t>
      </w:r>
      <w:proofErr w:type="spellEnd"/>
      <w:r w:rsidRPr="007048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7048E2">
        <w:rPr>
          <w:rFonts w:ascii="Times New Roman" w:hAnsi="Times New Roman" w:cs="Times New Roman"/>
          <w:color w:val="000000" w:themeColor="text1"/>
          <w:sz w:val="28"/>
          <w:szCs w:val="28"/>
        </w:rPr>
        <w:t>Ейского</w:t>
      </w:r>
      <w:proofErr w:type="spellEnd"/>
      <w:r w:rsidRPr="007048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 в срок с </w:t>
      </w:r>
      <w:r w:rsidR="00F477E9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77E9">
        <w:rPr>
          <w:rFonts w:ascii="Times New Roman" w:hAnsi="Times New Roman" w:cs="Times New Roman"/>
          <w:color w:val="000000" w:themeColor="text1"/>
          <w:sz w:val="28"/>
          <w:szCs w:val="28"/>
        </w:rPr>
        <w:t>мая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F477E9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77E9">
        <w:rPr>
          <w:rFonts w:ascii="Times New Roman" w:hAnsi="Times New Roman" w:cs="Times New Roman"/>
          <w:color w:val="000000" w:themeColor="text1"/>
          <w:sz w:val="28"/>
          <w:szCs w:val="28"/>
        </w:rPr>
        <w:t>июня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2020 года.</w:t>
      </w:r>
    </w:p>
    <w:p w:rsidR="00F477E9" w:rsidRDefault="00F477E9" w:rsidP="000214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результате контрольного мероприятия проведена проверка соответствия муниципальной программы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Ейского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Ейского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"Доступная среда" требованиям Порядка разработки, формирования и реализации муниципальных программ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Ейского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Ейского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района, утверждённого постановлением 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Ейского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Ейского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от 18 февраля 2015 года № 70</w:t>
      </w:r>
      <w:r w:rsidR="00B21FC9">
        <w:rPr>
          <w:rFonts w:ascii="Times New Roman" w:hAnsi="Times New Roman" w:cs="Times New Roman"/>
          <w:color w:val="000000" w:themeColor="text1"/>
          <w:sz w:val="28"/>
          <w:szCs w:val="28"/>
        </w:rPr>
        <w:t>, достижение целевых показателей программы, финансовое обеспечение мероприятий муниципальной программы, анализ закупок в рамках муниципальной программы.</w:t>
      </w:r>
      <w:proofErr w:type="gramEnd"/>
    </w:p>
    <w:p w:rsidR="00B21FC9" w:rsidRDefault="00B21FC9" w:rsidP="00B21F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контрольного мероприятия установлено:</w:t>
      </w:r>
    </w:p>
    <w:p w:rsidR="00B21FC9" w:rsidRDefault="00B21FC9" w:rsidP="00B21F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F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Муниципальная программа по своему содержанию соответствует требованиям Порядка разработки, формирования и реализации муниципальных программ </w:t>
      </w:r>
      <w:proofErr w:type="spellStart"/>
      <w:r w:rsidRPr="00B21FC9">
        <w:rPr>
          <w:rFonts w:ascii="Times New Roman" w:hAnsi="Times New Roman" w:cs="Times New Roman"/>
          <w:color w:val="000000" w:themeColor="text1"/>
          <w:sz w:val="28"/>
          <w:szCs w:val="28"/>
        </w:rPr>
        <w:t>Ейского</w:t>
      </w:r>
      <w:proofErr w:type="spellEnd"/>
      <w:r w:rsidRPr="00B21F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B21FC9">
        <w:rPr>
          <w:rFonts w:ascii="Times New Roman" w:hAnsi="Times New Roman" w:cs="Times New Roman"/>
          <w:color w:val="000000" w:themeColor="text1"/>
          <w:sz w:val="28"/>
          <w:szCs w:val="28"/>
        </w:rPr>
        <w:t>Ейского</w:t>
      </w:r>
      <w:proofErr w:type="spellEnd"/>
      <w:r w:rsidRPr="00B21F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района, утверждённого постановлением администрации </w:t>
      </w:r>
      <w:proofErr w:type="spellStart"/>
      <w:r w:rsidRPr="00B21FC9">
        <w:rPr>
          <w:rFonts w:ascii="Times New Roman" w:hAnsi="Times New Roman" w:cs="Times New Roman"/>
          <w:color w:val="000000" w:themeColor="text1"/>
          <w:sz w:val="28"/>
          <w:szCs w:val="28"/>
        </w:rPr>
        <w:t>Ейского</w:t>
      </w:r>
      <w:proofErr w:type="spellEnd"/>
      <w:r w:rsidRPr="00B21F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B21FC9">
        <w:rPr>
          <w:rFonts w:ascii="Times New Roman" w:hAnsi="Times New Roman" w:cs="Times New Roman"/>
          <w:color w:val="000000" w:themeColor="text1"/>
          <w:sz w:val="28"/>
          <w:szCs w:val="28"/>
        </w:rPr>
        <w:t>Ейского</w:t>
      </w:r>
      <w:proofErr w:type="spellEnd"/>
      <w:r w:rsidRPr="00B21F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от 18 февраля 2015 года № 70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0508B" w:rsidRDefault="00F0508B" w:rsidP="00B21F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Исполнителями мероприятий муниципальной программы в 2019 году являлись МКУ "Центр городского хозяйства", МБУК "ЕГЦНК", МБУК "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Ейская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централизованная библиотечная система", МБУК "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Ейский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историко-краеведческий музей".</w:t>
      </w:r>
    </w:p>
    <w:p w:rsidR="00B21FC9" w:rsidRDefault="00B21FC9" w:rsidP="00B21F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2019 года в муниципальную программу изменения вносились шесть раз, из них три – связаны с изменением объёма финансирования мероприятий муниципальной программы;</w:t>
      </w:r>
    </w:p>
    <w:p w:rsidR="007E58F2" w:rsidRDefault="00B21FC9" w:rsidP="00B21F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Целевые показатели, установленные муниципальной программой</w:t>
      </w:r>
      <w:r w:rsidR="007E58F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E58F2" w:rsidRDefault="007E58F2" w:rsidP="007E58F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21F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части дорожного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хозяйства достигнуты полностью;</w:t>
      </w:r>
    </w:p>
    <w:p w:rsidR="00B21FC9" w:rsidRDefault="007E58F2" w:rsidP="007E58F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21F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части количества объектов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культуры, социальной инфраструктуры, к которым обеспечена доступность для инвалидов и других маломобильных групп населения  достигнуты 78,57% (муниципальной программой установлен целевой показатель – 14 объектов культуры, первичными документами подтверждено выполнение работ на 11 объектах). </w:t>
      </w:r>
    </w:p>
    <w:p w:rsidR="007E58F2" w:rsidRDefault="007E58F2" w:rsidP="007E58F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этом, в соответствии с оценкой эффективности реализации мероприятий муниципальной программы за 2019 год, отражено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целевые за 2019 год достигнуты в полном объёме.</w:t>
      </w:r>
    </w:p>
    <w:p w:rsidR="007E58F2" w:rsidRDefault="007E58F2" w:rsidP="007E58F2">
      <w:pPr>
        <w:pStyle w:val="a3"/>
        <w:widowControl w:val="0"/>
        <w:suppressLineNumbers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Таким образом, имеется несоответствие фактически достигнутых показателей с отчётом о реализации муниципальной программы (оценкой эффективности реализации муниципальных программ) за 2019 год.  </w:t>
      </w:r>
    </w:p>
    <w:p w:rsidR="00BC0808" w:rsidRPr="00BC0808" w:rsidRDefault="00BC0808" w:rsidP="00BC0808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C0808">
        <w:rPr>
          <w:rFonts w:ascii="Times New Roman" w:hAnsi="Times New Roman" w:cs="Times New Roman"/>
          <w:sz w:val="28"/>
          <w:szCs w:val="28"/>
        </w:rPr>
        <w:t xml:space="preserve">Имело место заключение муниципальных контрактов (договоров) на выполнение работ (оказание услуг, приобретение товара) муниципальными учреждениями, </w:t>
      </w:r>
      <w:r w:rsidRPr="00BC0808">
        <w:rPr>
          <w:rFonts w:ascii="Times New Roman" w:hAnsi="Times New Roman" w:cs="Times New Roman"/>
          <w:i/>
          <w:sz w:val="28"/>
          <w:szCs w:val="28"/>
        </w:rPr>
        <w:t>не включёнными в мероприятия муниципальной программы</w:t>
      </w:r>
      <w:r w:rsidRPr="00BC0808">
        <w:rPr>
          <w:rFonts w:ascii="Times New Roman" w:hAnsi="Times New Roman" w:cs="Times New Roman"/>
          <w:sz w:val="28"/>
          <w:szCs w:val="28"/>
        </w:rPr>
        <w:t xml:space="preserve"> (мероприятия программы </w:t>
      </w:r>
      <w:proofErr w:type="spellStart"/>
      <w:r w:rsidRPr="00BC0808">
        <w:rPr>
          <w:rFonts w:ascii="Times New Roman" w:hAnsi="Times New Roman" w:cs="Times New Roman"/>
          <w:sz w:val="28"/>
          <w:szCs w:val="28"/>
        </w:rPr>
        <w:t>отккорректированы</w:t>
      </w:r>
      <w:proofErr w:type="spellEnd"/>
      <w:r w:rsidRPr="00BC0808">
        <w:rPr>
          <w:rFonts w:ascii="Times New Roman" w:hAnsi="Times New Roman" w:cs="Times New Roman"/>
          <w:sz w:val="28"/>
          <w:szCs w:val="28"/>
        </w:rPr>
        <w:t xml:space="preserve"> </w:t>
      </w:r>
      <w:r w:rsidRPr="00BC0808">
        <w:rPr>
          <w:rFonts w:ascii="Times New Roman" w:hAnsi="Times New Roman" w:cs="Times New Roman"/>
          <w:i/>
          <w:sz w:val="28"/>
          <w:szCs w:val="28"/>
        </w:rPr>
        <w:t>после выполнения работ (оказания услуг, приобретение товаров):</w:t>
      </w:r>
      <w:proofErr w:type="gram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1"/>
        <w:gridCol w:w="3318"/>
        <w:gridCol w:w="2079"/>
        <w:gridCol w:w="1783"/>
      </w:tblGrid>
      <w:tr w:rsidR="00BC0808" w:rsidTr="00BC0808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08" w:rsidRDefault="00BC080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08" w:rsidRDefault="00BC080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08" w:rsidRDefault="00BC080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акта выполненных работ (оказанных услуг, товарная накладная)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08" w:rsidRDefault="00BC080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включения мероприятия в программу</w:t>
            </w:r>
          </w:p>
        </w:tc>
      </w:tr>
      <w:tr w:rsidR="00BC0808" w:rsidTr="00BC0808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08" w:rsidRDefault="00BC080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ИКМ"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08" w:rsidRDefault="00BC080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подъёмник гусеничный с пандусом и платформой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08" w:rsidRDefault="00BC080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16.07.2019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08" w:rsidRDefault="00BC080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25.09.2019</w:t>
            </w:r>
          </w:p>
        </w:tc>
      </w:tr>
      <w:tr w:rsidR="00BC0808" w:rsidTr="00BC0808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08" w:rsidRDefault="00BC080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"ЕГЦНК"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08" w:rsidRDefault="00BC080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металлические ограждения индивидуального изготовления хромированные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08" w:rsidRDefault="00BC080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12.12.2019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08" w:rsidRDefault="00BC080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19.12.2019</w:t>
            </w:r>
          </w:p>
        </w:tc>
      </w:tr>
      <w:tr w:rsidR="00BC0808" w:rsidTr="00BC0808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08" w:rsidRDefault="00BC080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ЦБС"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08" w:rsidRDefault="00BC0808">
            <w:pPr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зеркало с изменением угла наклона для МГН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08" w:rsidRDefault="00BC080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11.11.2019</w:t>
            </w:r>
          </w:p>
          <w:p w:rsidR="00BC0808" w:rsidRDefault="00BC080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08" w:rsidRDefault="00BC0808">
            <w:r>
              <w:rPr>
                <w:rFonts w:ascii="Times New Roman" w:hAnsi="Times New Roman" w:cs="Times New Roman"/>
                <w:sz w:val="24"/>
                <w:szCs w:val="24"/>
              </w:rPr>
              <w:t>19.12.2019</w:t>
            </w:r>
          </w:p>
        </w:tc>
      </w:tr>
      <w:tr w:rsidR="00BC0808" w:rsidTr="00BC0808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08" w:rsidRDefault="00BC080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ЦБС"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08" w:rsidRDefault="00BC0808">
            <w:pPr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пандус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перекатной</w:t>
            </w:r>
            <w:proofErr w:type="gramEnd"/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08" w:rsidRDefault="00BC080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11.11.2019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08" w:rsidRDefault="00BC0808">
            <w:r>
              <w:rPr>
                <w:rFonts w:ascii="Times New Roman" w:hAnsi="Times New Roman" w:cs="Times New Roman"/>
                <w:sz w:val="24"/>
                <w:szCs w:val="24"/>
              </w:rPr>
              <w:t>19.12.2019</w:t>
            </w:r>
          </w:p>
        </w:tc>
      </w:tr>
      <w:tr w:rsidR="00BC0808" w:rsidTr="00BC0808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08" w:rsidRDefault="00BC080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ЦБС"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08" w:rsidRDefault="00BC0808">
            <w:pPr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пандус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металический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(уличный)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08" w:rsidRDefault="00BC080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11.11.2019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08" w:rsidRDefault="00BC0808">
            <w:r>
              <w:rPr>
                <w:rFonts w:ascii="Times New Roman" w:hAnsi="Times New Roman" w:cs="Times New Roman"/>
                <w:sz w:val="24"/>
                <w:szCs w:val="24"/>
              </w:rPr>
              <w:t>19.12.2019</w:t>
            </w:r>
          </w:p>
        </w:tc>
      </w:tr>
    </w:tbl>
    <w:p w:rsidR="007E58F2" w:rsidRDefault="007E58F2" w:rsidP="007E58F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обеспечение мероприятий муниципальной программы за 2019 год утверждено в сумме 2 931,6 тыс. рублей, из них           1 366,7 тыс. рублей – средства краевого бюджета, исполнение составило                    2 818,2 тыс. рублей (96,1%)</w:t>
      </w:r>
      <w:r w:rsidR="008C136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C136E" w:rsidRDefault="00F0508B" w:rsidP="007E58F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МБУК "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Ейский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историко-краеведческий музей" и МБУК "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Ейская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централизованная библиотечная система" в рамках реализации мероприятий данной программы  в 2019 году приобретены основные средства.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момент проведения проверки МБУК ""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Ейский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историко-краеведческий музей" приобретённое основное средство (подъёмник гусеничный с пандусом и платформой БУГП 2-130) не включён в реестр муниципальной собственности,  что противоречит Положению о ведении реестра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муниципальной собственности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Ейского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Ейского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(постановление 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Ейского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Ейского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от 25 июля 2018 года № 598);</w:t>
      </w:r>
      <w:proofErr w:type="gramEnd"/>
    </w:p>
    <w:p w:rsidR="00F0508B" w:rsidRDefault="00F0508B" w:rsidP="00F050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Имеется расхождение между фактическим нахождением объектов основных средств</w:t>
      </w:r>
      <w:r w:rsidR="004A47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данными бухгалтерского учёта;</w:t>
      </w:r>
    </w:p>
    <w:p w:rsidR="004A4774" w:rsidRPr="00D04343" w:rsidRDefault="00D04343" w:rsidP="004A477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343">
        <w:rPr>
          <w:rFonts w:ascii="Times New Roman" w:hAnsi="Times New Roman" w:cs="Times New Roman"/>
          <w:color w:val="000000" w:themeColor="text1"/>
          <w:sz w:val="28"/>
          <w:szCs w:val="28"/>
        </w:rPr>
        <w:t>В части проведённого анализа осуществления закупок установлено:</w:t>
      </w:r>
    </w:p>
    <w:p w:rsidR="00D04343" w:rsidRPr="00D04343" w:rsidRDefault="00D04343" w:rsidP="00D0434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43">
        <w:rPr>
          <w:rFonts w:ascii="Times New Roman" w:hAnsi="Times New Roman" w:cs="Times New Roman"/>
          <w:sz w:val="28"/>
          <w:szCs w:val="28"/>
        </w:rPr>
        <w:t xml:space="preserve"> в части МКУ "ЦГХ": нарушены сроки выполнения муниципального контракта 0118300018119000139  на два дня;</w:t>
      </w:r>
    </w:p>
    <w:p w:rsidR="00D04343" w:rsidRPr="00D04343" w:rsidRDefault="00D04343" w:rsidP="00D04343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343">
        <w:rPr>
          <w:rFonts w:ascii="Times New Roman" w:hAnsi="Times New Roman" w:cs="Times New Roman"/>
          <w:sz w:val="28"/>
          <w:szCs w:val="28"/>
        </w:rPr>
        <w:t>в части МБУК "</w:t>
      </w:r>
      <w:proofErr w:type="spellStart"/>
      <w:r w:rsidRPr="00D04343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D04343">
        <w:rPr>
          <w:rFonts w:ascii="Times New Roman" w:hAnsi="Times New Roman" w:cs="Times New Roman"/>
          <w:sz w:val="28"/>
          <w:szCs w:val="28"/>
        </w:rPr>
        <w:t xml:space="preserve"> историко-краеведческий музей" – не представлено обоснование цены контракта, в </w:t>
      </w:r>
      <w:proofErr w:type="gramStart"/>
      <w:r w:rsidRPr="00D04343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D04343">
        <w:rPr>
          <w:rFonts w:ascii="Times New Roman" w:hAnsi="Times New Roman" w:cs="Times New Roman"/>
          <w:sz w:val="28"/>
          <w:szCs w:val="28"/>
        </w:rPr>
        <w:t xml:space="preserve"> с чем </w:t>
      </w:r>
      <w:r w:rsidRPr="00D04343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установить правильность обоснования начальной (максимальной) цены заключённых контрактов не представляется возможным.</w:t>
      </w:r>
    </w:p>
    <w:p w:rsidR="00F477E9" w:rsidRDefault="00F477E9" w:rsidP="000214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343" w:rsidRDefault="00D04343" w:rsidP="000214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D04343" w:rsidSect="00D0434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343" w:rsidRDefault="00D04343" w:rsidP="00D04343">
      <w:pPr>
        <w:spacing w:after="0" w:line="240" w:lineRule="auto"/>
      </w:pPr>
      <w:r>
        <w:separator/>
      </w:r>
    </w:p>
  </w:endnote>
  <w:endnote w:type="continuationSeparator" w:id="0">
    <w:p w:rsidR="00D04343" w:rsidRDefault="00D04343" w:rsidP="00D0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343" w:rsidRDefault="00D04343" w:rsidP="00D04343">
      <w:pPr>
        <w:spacing w:after="0" w:line="240" w:lineRule="auto"/>
      </w:pPr>
      <w:r>
        <w:separator/>
      </w:r>
    </w:p>
  </w:footnote>
  <w:footnote w:type="continuationSeparator" w:id="0">
    <w:p w:rsidR="00D04343" w:rsidRDefault="00D04343" w:rsidP="00D04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1574685"/>
      <w:docPartObj>
        <w:docPartGallery w:val="Page Numbers (Top of Page)"/>
        <w:docPartUnique/>
      </w:docPartObj>
    </w:sdtPr>
    <w:sdtEndPr/>
    <w:sdtContent>
      <w:p w:rsidR="00D04343" w:rsidRDefault="00D0434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19">
          <w:rPr>
            <w:noProof/>
          </w:rPr>
          <w:t>2</w:t>
        </w:r>
        <w:r>
          <w:fldChar w:fldCharType="end"/>
        </w:r>
      </w:p>
    </w:sdtContent>
  </w:sdt>
  <w:p w:rsidR="00D04343" w:rsidRDefault="00D0434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71A2D"/>
    <w:multiLevelType w:val="hybridMultilevel"/>
    <w:tmpl w:val="82EC344E"/>
    <w:lvl w:ilvl="0" w:tplc="21B44D7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ACE6B5E"/>
    <w:multiLevelType w:val="hybridMultilevel"/>
    <w:tmpl w:val="6B586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F734E0"/>
    <w:multiLevelType w:val="hybridMultilevel"/>
    <w:tmpl w:val="68D2B62A"/>
    <w:lvl w:ilvl="0" w:tplc="817297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D3B"/>
    <w:rsid w:val="000214A8"/>
    <w:rsid w:val="000F7927"/>
    <w:rsid w:val="002344C2"/>
    <w:rsid w:val="002778AA"/>
    <w:rsid w:val="002B28E3"/>
    <w:rsid w:val="00400A3B"/>
    <w:rsid w:val="004A4774"/>
    <w:rsid w:val="00596056"/>
    <w:rsid w:val="005F0D3B"/>
    <w:rsid w:val="007E58F2"/>
    <w:rsid w:val="008C136E"/>
    <w:rsid w:val="008D2317"/>
    <w:rsid w:val="00981819"/>
    <w:rsid w:val="00A25CBB"/>
    <w:rsid w:val="00AE51E0"/>
    <w:rsid w:val="00B21FC9"/>
    <w:rsid w:val="00BC0808"/>
    <w:rsid w:val="00C107D3"/>
    <w:rsid w:val="00C42D1C"/>
    <w:rsid w:val="00C73BF1"/>
    <w:rsid w:val="00D04343"/>
    <w:rsid w:val="00D24C91"/>
    <w:rsid w:val="00D318E3"/>
    <w:rsid w:val="00D86317"/>
    <w:rsid w:val="00F0508B"/>
    <w:rsid w:val="00F4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D1C"/>
    <w:pPr>
      <w:ind w:left="720"/>
      <w:contextualSpacing/>
    </w:pPr>
  </w:style>
  <w:style w:type="table" w:styleId="a4">
    <w:name w:val="Table Grid"/>
    <w:basedOn w:val="a1"/>
    <w:uiPriority w:val="59"/>
    <w:rsid w:val="00BC0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04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4343"/>
  </w:style>
  <w:style w:type="paragraph" w:styleId="a7">
    <w:name w:val="footer"/>
    <w:basedOn w:val="a"/>
    <w:link w:val="a8"/>
    <w:uiPriority w:val="99"/>
    <w:unhideWhenUsed/>
    <w:rsid w:val="00D04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43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D1C"/>
    <w:pPr>
      <w:ind w:left="720"/>
      <w:contextualSpacing/>
    </w:pPr>
  </w:style>
  <w:style w:type="table" w:styleId="a4">
    <w:name w:val="Table Grid"/>
    <w:basedOn w:val="a1"/>
    <w:uiPriority w:val="59"/>
    <w:rsid w:val="00BC0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04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4343"/>
  </w:style>
  <w:style w:type="paragraph" w:styleId="a7">
    <w:name w:val="footer"/>
    <w:basedOn w:val="a"/>
    <w:link w:val="a8"/>
    <w:uiPriority w:val="99"/>
    <w:unhideWhenUsed/>
    <w:rsid w:val="00D04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4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User9</cp:lastModifiedBy>
  <cp:revision>7</cp:revision>
  <cp:lastPrinted>2020-07-20T08:11:00Z</cp:lastPrinted>
  <dcterms:created xsi:type="dcterms:W3CDTF">2020-05-06T09:03:00Z</dcterms:created>
  <dcterms:modified xsi:type="dcterms:W3CDTF">2020-07-20T08:21:00Z</dcterms:modified>
</cp:coreProperties>
</file>