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D5" w:rsidRPr="00421FD5" w:rsidRDefault="00421FD5" w:rsidP="00421FD5">
      <w:pPr>
        <w:pStyle w:val="ConsPlusTitle"/>
        <w:jc w:val="center"/>
        <w:outlineLvl w:val="0"/>
        <w:rPr>
          <w:rFonts w:ascii="Times New Roman" w:hAnsi="Times New Roman" w:cs="Times New Roman"/>
          <w:sz w:val="24"/>
          <w:szCs w:val="24"/>
        </w:rPr>
      </w:pPr>
      <w:r w:rsidRPr="00421FD5">
        <w:rPr>
          <w:rFonts w:ascii="Times New Roman" w:hAnsi="Times New Roman" w:cs="Times New Roman"/>
          <w:sz w:val="24"/>
          <w:szCs w:val="24"/>
        </w:rPr>
        <w:t>ПРАВИТЕЛЬСТВО РОССИЙСКОЙ ФЕДЕРАЦИИ</w:t>
      </w:r>
    </w:p>
    <w:p w:rsidR="00421FD5" w:rsidRPr="00421FD5" w:rsidRDefault="00421FD5" w:rsidP="00421FD5">
      <w:pPr>
        <w:pStyle w:val="ConsPlusTitle"/>
        <w:jc w:val="center"/>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ПОСТАНОВЛЕНИЕ</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от 1 октября 2020 г. N 1586</w:t>
      </w:r>
    </w:p>
    <w:p w:rsidR="00421FD5" w:rsidRPr="00421FD5" w:rsidRDefault="00421FD5" w:rsidP="00421FD5">
      <w:pPr>
        <w:pStyle w:val="ConsPlusTitle"/>
        <w:jc w:val="center"/>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ОБ УТВЕРЖДЕНИИ ПРАВИЛ</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ПЕРЕВОЗОК ПАССАЖИРОВ И БАГАЖА АВТОМОБИЛЬНЫМ ТРАНСПОРТОМ</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И ГОРОДСКИМ НАЗЕМНЫМ ЭЛЕКТРИЧЕСКИМ ТРАНСПОРТОМ</w:t>
      </w:r>
    </w:p>
    <w:p w:rsidR="00421FD5" w:rsidRPr="00421FD5" w:rsidRDefault="00421FD5" w:rsidP="0042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1FD5" w:rsidRPr="00421F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FD5" w:rsidRPr="00421FD5" w:rsidRDefault="00421FD5" w:rsidP="0042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21FD5" w:rsidRPr="00421FD5" w:rsidRDefault="00421FD5" w:rsidP="0042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1FD5" w:rsidRPr="00421FD5" w:rsidRDefault="00421FD5" w:rsidP="00421FD5">
            <w:pPr>
              <w:pStyle w:val="ConsPlusNormal"/>
              <w:jc w:val="center"/>
              <w:rPr>
                <w:rFonts w:ascii="Times New Roman" w:hAnsi="Times New Roman" w:cs="Times New Roman"/>
                <w:sz w:val="24"/>
                <w:szCs w:val="24"/>
              </w:rPr>
            </w:pPr>
            <w:r w:rsidRPr="00421FD5">
              <w:rPr>
                <w:rFonts w:ascii="Times New Roman" w:hAnsi="Times New Roman" w:cs="Times New Roman"/>
                <w:color w:val="392C69"/>
                <w:sz w:val="24"/>
                <w:szCs w:val="24"/>
              </w:rPr>
              <w:t>Список изменяющих документов</w:t>
            </w:r>
          </w:p>
          <w:p w:rsidR="00421FD5" w:rsidRPr="00421FD5" w:rsidRDefault="00421FD5" w:rsidP="00421FD5">
            <w:pPr>
              <w:pStyle w:val="ConsPlusNormal"/>
              <w:jc w:val="center"/>
              <w:rPr>
                <w:rFonts w:ascii="Times New Roman" w:hAnsi="Times New Roman" w:cs="Times New Roman"/>
                <w:sz w:val="24"/>
                <w:szCs w:val="24"/>
              </w:rPr>
            </w:pPr>
            <w:r w:rsidRPr="00421FD5">
              <w:rPr>
                <w:rFonts w:ascii="Times New Roman" w:hAnsi="Times New Roman" w:cs="Times New Roman"/>
                <w:color w:val="392C69"/>
                <w:sz w:val="24"/>
                <w:szCs w:val="24"/>
              </w:rPr>
              <w:t xml:space="preserve">(в ред. </w:t>
            </w:r>
            <w:hyperlink r:id="rId7">
              <w:r w:rsidRPr="00421FD5">
                <w:rPr>
                  <w:rFonts w:ascii="Times New Roman" w:hAnsi="Times New Roman" w:cs="Times New Roman"/>
                  <w:color w:val="0000FF"/>
                  <w:sz w:val="24"/>
                  <w:szCs w:val="24"/>
                </w:rPr>
                <w:t>Постановления</w:t>
              </w:r>
            </w:hyperlink>
            <w:r w:rsidRPr="00421FD5">
              <w:rPr>
                <w:rFonts w:ascii="Times New Roman" w:hAnsi="Times New Roman" w:cs="Times New Roman"/>
                <w:color w:val="392C69"/>
                <w:sz w:val="24"/>
                <w:szCs w:val="24"/>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421FD5" w:rsidRPr="00421FD5" w:rsidRDefault="00421FD5" w:rsidP="00421FD5">
            <w:pPr>
              <w:pStyle w:val="ConsPlusNormal"/>
              <w:rPr>
                <w:rFonts w:ascii="Times New Roman" w:hAnsi="Times New Roman" w:cs="Times New Roman"/>
                <w:sz w:val="24"/>
                <w:szCs w:val="24"/>
              </w:rPr>
            </w:pPr>
          </w:p>
        </w:tc>
      </w:tr>
    </w:tbl>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В соответствии со </w:t>
      </w:r>
      <w:hyperlink r:id="rId8">
        <w:r w:rsidRPr="00421FD5">
          <w:rPr>
            <w:rFonts w:ascii="Times New Roman" w:hAnsi="Times New Roman" w:cs="Times New Roman"/>
            <w:color w:val="0000FF"/>
            <w:sz w:val="24"/>
            <w:szCs w:val="24"/>
          </w:rPr>
          <w:t>статьей 3</w:t>
        </w:r>
      </w:hyperlink>
      <w:r w:rsidRPr="00421FD5">
        <w:rPr>
          <w:rFonts w:ascii="Times New Roman" w:hAnsi="Times New Roman" w:cs="Times New Roman"/>
          <w:sz w:val="24"/>
          <w:szCs w:val="24"/>
        </w:rP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 Утвердить прилагаемые </w:t>
      </w:r>
      <w:hyperlink w:anchor="P29">
        <w:r w:rsidRPr="00421FD5">
          <w:rPr>
            <w:rFonts w:ascii="Times New Roman" w:hAnsi="Times New Roman" w:cs="Times New Roman"/>
            <w:color w:val="0000FF"/>
            <w:sz w:val="24"/>
            <w:szCs w:val="24"/>
          </w:rPr>
          <w:t>Правила</w:t>
        </w:r>
      </w:hyperlink>
      <w:r w:rsidRPr="00421FD5">
        <w:rPr>
          <w:rFonts w:ascii="Times New Roman" w:hAnsi="Times New Roman" w:cs="Times New Roman"/>
          <w:sz w:val="24"/>
          <w:szCs w:val="24"/>
        </w:rPr>
        <w:t xml:space="preserve"> перевозок пассажиров и багажа автомобильным транспортом и городским наземным электрическим транспортом.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 Настоящее постановление вступает в силу с 1 января 2021 г. и действует до 1 января 2027 г.</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Председатель Правительства</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Российской Федерации</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М.МИШУСТИН</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jc w:val="right"/>
        <w:outlineLvl w:val="0"/>
        <w:rPr>
          <w:rFonts w:ascii="Times New Roman" w:hAnsi="Times New Roman" w:cs="Times New Roman"/>
          <w:sz w:val="24"/>
          <w:szCs w:val="24"/>
        </w:rPr>
      </w:pPr>
      <w:r w:rsidRPr="00421FD5">
        <w:rPr>
          <w:rFonts w:ascii="Times New Roman" w:hAnsi="Times New Roman" w:cs="Times New Roman"/>
          <w:sz w:val="24"/>
          <w:szCs w:val="24"/>
        </w:rPr>
        <w:t>Утверждены</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постановлением Правительства</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Российской Федерации</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от 1 октября 2020 г. N 1586</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bookmarkStart w:id="0" w:name="P29"/>
      <w:bookmarkEnd w:id="0"/>
      <w:r w:rsidRPr="00421FD5">
        <w:rPr>
          <w:rFonts w:ascii="Times New Roman" w:hAnsi="Times New Roman" w:cs="Times New Roman"/>
          <w:sz w:val="24"/>
          <w:szCs w:val="24"/>
        </w:rPr>
        <w:t>ПРАВИЛА</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ПЕРЕВОЗОК ПАССАЖИРОВ И БАГАЖА АВТОМОБИЛЬНЫМ ТРАНСПОРТОМ</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И ГОРОДСКИМ НАЗЕМНЫМ ЭЛЕКТРИЧЕСКИМ ТРАНСПОРТОМ</w:t>
      </w:r>
    </w:p>
    <w:p w:rsidR="00421FD5" w:rsidRPr="00421FD5" w:rsidRDefault="00421FD5" w:rsidP="0042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1FD5" w:rsidRPr="00421F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FD5" w:rsidRPr="00421FD5" w:rsidRDefault="00421FD5" w:rsidP="0042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21FD5" w:rsidRPr="00421FD5" w:rsidRDefault="00421FD5" w:rsidP="0042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1FD5" w:rsidRPr="00421FD5" w:rsidRDefault="00421FD5" w:rsidP="00421FD5">
            <w:pPr>
              <w:pStyle w:val="ConsPlusNormal"/>
              <w:jc w:val="center"/>
              <w:rPr>
                <w:rFonts w:ascii="Times New Roman" w:hAnsi="Times New Roman" w:cs="Times New Roman"/>
                <w:sz w:val="24"/>
                <w:szCs w:val="24"/>
              </w:rPr>
            </w:pPr>
            <w:r w:rsidRPr="00421FD5">
              <w:rPr>
                <w:rFonts w:ascii="Times New Roman" w:hAnsi="Times New Roman" w:cs="Times New Roman"/>
                <w:color w:val="392C69"/>
                <w:sz w:val="24"/>
                <w:szCs w:val="24"/>
              </w:rPr>
              <w:t>Список изменяющих документов</w:t>
            </w:r>
          </w:p>
          <w:p w:rsidR="00421FD5" w:rsidRPr="00421FD5" w:rsidRDefault="00421FD5" w:rsidP="00421FD5">
            <w:pPr>
              <w:pStyle w:val="ConsPlusNormal"/>
              <w:jc w:val="center"/>
              <w:rPr>
                <w:rFonts w:ascii="Times New Roman" w:hAnsi="Times New Roman" w:cs="Times New Roman"/>
                <w:sz w:val="24"/>
                <w:szCs w:val="24"/>
              </w:rPr>
            </w:pPr>
            <w:r w:rsidRPr="00421FD5">
              <w:rPr>
                <w:rFonts w:ascii="Times New Roman" w:hAnsi="Times New Roman" w:cs="Times New Roman"/>
                <w:color w:val="392C69"/>
                <w:sz w:val="24"/>
                <w:szCs w:val="24"/>
              </w:rPr>
              <w:t xml:space="preserve">(в ред. </w:t>
            </w:r>
            <w:hyperlink r:id="rId9">
              <w:r w:rsidRPr="00421FD5">
                <w:rPr>
                  <w:rFonts w:ascii="Times New Roman" w:hAnsi="Times New Roman" w:cs="Times New Roman"/>
                  <w:color w:val="0000FF"/>
                  <w:sz w:val="24"/>
                  <w:szCs w:val="24"/>
                </w:rPr>
                <w:t>Постановления</w:t>
              </w:r>
            </w:hyperlink>
            <w:r w:rsidRPr="00421FD5">
              <w:rPr>
                <w:rFonts w:ascii="Times New Roman" w:hAnsi="Times New Roman" w:cs="Times New Roman"/>
                <w:color w:val="392C69"/>
                <w:sz w:val="24"/>
                <w:szCs w:val="24"/>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421FD5" w:rsidRPr="00421FD5" w:rsidRDefault="00421FD5" w:rsidP="00421FD5">
            <w:pPr>
              <w:pStyle w:val="ConsPlusNormal"/>
              <w:rPr>
                <w:rFonts w:ascii="Times New Roman" w:hAnsi="Times New Roman" w:cs="Times New Roman"/>
                <w:sz w:val="24"/>
                <w:szCs w:val="24"/>
              </w:rPr>
            </w:pPr>
          </w:p>
        </w:tc>
      </w:tr>
    </w:tbl>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outlineLvl w:val="1"/>
        <w:rPr>
          <w:rFonts w:ascii="Times New Roman" w:hAnsi="Times New Roman" w:cs="Times New Roman"/>
          <w:sz w:val="24"/>
          <w:szCs w:val="24"/>
        </w:rPr>
      </w:pPr>
      <w:r w:rsidRPr="00421FD5">
        <w:rPr>
          <w:rFonts w:ascii="Times New Roman" w:hAnsi="Times New Roman" w:cs="Times New Roman"/>
          <w:sz w:val="24"/>
          <w:szCs w:val="24"/>
        </w:rPr>
        <w:t>I. Общие положения</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10">
        <w:r w:rsidRPr="00421FD5">
          <w:rPr>
            <w:rFonts w:ascii="Times New Roman" w:hAnsi="Times New Roman" w:cs="Times New Roman"/>
            <w:color w:val="0000FF"/>
            <w:sz w:val="24"/>
            <w:szCs w:val="24"/>
          </w:rPr>
          <w:t>законом</w:t>
        </w:r>
      </w:hyperlink>
      <w:r w:rsidRPr="00421FD5">
        <w:rPr>
          <w:rFonts w:ascii="Times New Roman" w:hAnsi="Times New Roman" w:cs="Times New Roman"/>
          <w:sz w:val="24"/>
          <w:szCs w:val="24"/>
        </w:rP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я таких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 Понятия, используемые в настоящих Правилах, означают следующее:</w:t>
      </w:r>
    </w:p>
    <w:p w:rsidR="00421FD5" w:rsidRPr="00421FD5" w:rsidRDefault="00421FD5" w:rsidP="00421FD5">
      <w:pPr>
        <w:pStyle w:val="ConsPlusNormal"/>
        <w:ind w:firstLine="540"/>
        <w:jc w:val="both"/>
        <w:rPr>
          <w:rFonts w:ascii="Times New Roman" w:hAnsi="Times New Roman" w:cs="Times New Roman"/>
          <w:sz w:val="24"/>
          <w:szCs w:val="24"/>
        </w:rPr>
      </w:pPr>
      <w:proofErr w:type="gramStart"/>
      <w:r w:rsidRPr="00421FD5">
        <w:rPr>
          <w:rFonts w:ascii="Times New Roman" w:hAnsi="Times New Roman" w:cs="Times New Roman"/>
          <w:sz w:val="24"/>
          <w:szCs w:val="24"/>
        </w:rPr>
        <w:t xml:space="preserve">"автовокзал"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w:t>
      </w:r>
      <w:r w:rsidRPr="00421FD5">
        <w:rPr>
          <w:rFonts w:ascii="Times New Roman" w:hAnsi="Times New Roman" w:cs="Times New Roman"/>
          <w:sz w:val="24"/>
          <w:szCs w:val="24"/>
        </w:rPr>
        <w:lastRenderedPageBreak/>
        <w:t>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roofErr w:type="gramEnd"/>
    </w:p>
    <w:p w:rsidR="00421FD5" w:rsidRPr="00421FD5" w:rsidRDefault="00421FD5" w:rsidP="00421FD5">
      <w:pPr>
        <w:pStyle w:val="ConsPlusNormal"/>
        <w:ind w:firstLine="540"/>
        <w:jc w:val="both"/>
        <w:rPr>
          <w:rFonts w:ascii="Times New Roman" w:hAnsi="Times New Roman" w:cs="Times New Roman"/>
          <w:sz w:val="24"/>
          <w:szCs w:val="24"/>
        </w:rPr>
      </w:pPr>
      <w:proofErr w:type="gramStart"/>
      <w:r w:rsidRPr="00421FD5">
        <w:rPr>
          <w:rFonts w:ascii="Times New Roman" w:hAnsi="Times New Roman" w:cs="Times New Roman"/>
          <w:sz w:val="24"/>
          <w:szCs w:val="24"/>
        </w:rP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"кондуктор" - член экипажа транспортного средства (помимо водителя), осуществляющий продажу билетов, </w:t>
      </w:r>
      <w:proofErr w:type="gramStart"/>
      <w:r w:rsidRPr="00421FD5">
        <w:rPr>
          <w:rFonts w:ascii="Times New Roman" w:hAnsi="Times New Roman" w:cs="Times New Roman"/>
          <w:sz w:val="24"/>
          <w:szCs w:val="24"/>
        </w:rPr>
        <w:t>контроль за</w:t>
      </w:r>
      <w:proofErr w:type="gramEnd"/>
      <w:r w:rsidRPr="00421FD5">
        <w:rPr>
          <w:rFonts w:ascii="Times New Roman" w:hAnsi="Times New Roman" w:cs="Times New Roman"/>
          <w:sz w:val="24"/>
          <w:szCs w:val="24"/>
        </w:rPr>
        <w:t xml:space="preserve"> оплатой проезда, учет проданных билетов и совершенных поездок;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"легковое такси" - транспортное средство категории "M</w:t>
      </w:r>
      <w:r w:rsidRPr="00421FD5">
        <w:rPr>
          <w:rFonts w:ascii="Times New Roman" w:hAnsi="Times New Roman" w:cs="Times New Roman"/>
          <w:sz w:val="24"/>
          <w:szCs w:val="24"/>
          <w:vertAlign w:val="subscript"/>
        </w:rPr>
        <w:t>1</w:t>
      </w:r>
      <w:r w:rsidRPr="00421FD5">
        <w:rPr>
          <w:rFonts w:ascii="Times New Roman" w:hAnsi="Times New Roman" w:cs="Times New Roman"/>
          <w:sz w:val="24"/>
          <w:szCs w:val="24"/>
        </w:rPr>
        <w:t>", используемое для перевозок пассажиров и багажа в соответствии с публичным договором фрахтования;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"документ, удостоверяющий личность пассажира" - документ, удостоверяющий личность пассажира в соответствии с </w:t>
      </w:r>
      <w:hyperlink r:id="rId11">
        <w:r w:rsidRPr="00421FD5">
          <w:rPr>
            <w:rFonts w:ascii="Times New Roman" w:hAnsi="Times New Roman" w:cs="Times New Roman"/>
            <w:color w:val="0000FF"/>
            <w:sz w:val="24"/>
            <w:szCs w:val="24"/>
          </w:rPr>
          <w:t>законодательством</w:t>
        </w:r>
      </w:hyperlink>
      <w:r w:rsidRPr="00421FD5">
        <w:rPr>
          <w:rFonts w:ascii="Times New Roman" w:hAnsi="Times New Roman" w:cs="Times New Roman"/>
          <w:sz w:val="24"/>
          <w:szCs w:val="24"/>
        </w:rPr>
        <w:t xml:space="preserve"> Российской Федерации (для детей в возрасте до 14 лет - свидетельство о рождении).</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outlineLvl w:val="1"/>
        <w:rPr>
          <w:rFonts w:ascii="Times New Roman" w:hAnsi="Times New Roman" w:cs="Times New Roman"/>
          <w:sz w:val="24"/>
          <w:szCs w:val="24"/>
        </w:rPr>
      </w:pPr>
      <w:r w:rsidRPr="00421FD5">
        <w:rPr>
          <w:rFonts w:ascii="Times New Roman" w:hAnsi="Times New Roman" w:cs="Times New Roman"/>
          <w:sz w:val="24"/>
          <w:szCs w:val="24"/>
        </w:rPr>
        <w:t>II. Регулярные перевозки пассажиров и багажа</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3. </w:t>
      </w:r>
      <w:proofErr w:type="gramStart"/>
      <w:r w:rsidRPr="00421FD5">
        <w:rPr>
          <w:rFonts w:ascii="Times New Roman" w:hAnsi="Times New Roman" w:cs="Times New Roman"/>
          <w:sz w:val="24"/>
          <w:szCs w:val="24"/>
        </w:rPr>
        <w:t xml:space="preserve">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2">
        <w:r w:rsidRPr="00421FD5">
          <w:rPr>
            <w:rFonts w:ascii="Times New Roman" w:hAnsi="Times New Roman" w:cs="Times New Roman"/>
            <w:color w:val="0000FF"/>
            <w:sz w:val="24"/>
            <w:szCs w:val="24"/>
          </w:rPr>
          <w:t>законом</w:t>
        </w:r>
      </w:hyperlink>
      <w:r w:rsidRPr="00421FD5">
        <w:rPr>
          <w:rFonts w:ascii="Times New Roman" w:hAnsi="Times New Roman" w:cs="Times New Roman"/>
          <w:sz w:val="24"/>
          <w:szCs w:val="24"/>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proofErr w:type="gramEnd"/>
      <w:r w:rsidRPr="00421FD5">
        <w:rPr>
          <w:rFonts w:ascii="Times New Roman" w:hAnsi="Times New Roman" w:cs="Times New Roman"/>
          <w:sz w:val="24"/>
          <w:szCs w:val="24"/>
        </w:rPr>
        <w:t xml:space="preserve"> законодательные акты Российской Федерации".</w:t>
      </w:r>
    </w:p>
    <w:p w:rsidR="00421FD5" w:rsidRPr="00421FD5" w:rsidRDefault="00421FD5" w:rsidP="00421FD5">
      <w:pPr>
        <w:pStyle w:val="ConsPlusNormal"/>
        <w:ind w:firstLine="540"/>
        <w:jc w:val="both"/>
        <w:rPr>
          <w:rFonts w:ascii="Times New Roman" w:hAnsi="Times New Roman" w:cs="Times New Roman"/>
          <w:sz w:val="24"/>
          <w:szCs w:val="24"/>
        </w:rPr>
      </w:pPr>
      <w:bookmarkStart w:id="1" w:name="P51"/>
      <w:bookmarkEnd w:id="1"/>
      <w:r w:rsidRPr="00421FD5">
        <w:rPr>
          <w:rFonts w:ascii="Times New Roman" w:hAnsi="Times New Roman" w:cs="Times New Roman"/>
          <w:sz w:val="24"/>
          <w:szCs w:val="24"/>
        </w:rP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5. Расписание, касающееся перевозок в междугородном сообщении, помимо сведений, указанных в </w:t>
      </w:r>
      <w:hyperlink w:anchor="P51">
        <w:r w:rsidRPr="00421FD5">
          <w:rPr>
            <w:rFonts w:ascii="Times New Roman" w:hAnsi="Times New Roman" w:cs="Times New Roman"/>
            <w:color w:val="0000FF"/>
            <w:sz w:val="24"/>
            <w:szCs w:val="24"/>
          </w:rPr>
          <w:t>пункте 4</w:t>
        </w:r>
      </w:hyperlink>
      <w:r w:rsidRPr="00421FD5">
        <w:rPr>
          <w:rFonts w:ascii="Times New Roman" w:hAnsi="Times New Roman" w:cs="Times New Roman"/>
          <w:sz w:val="24"/>
          <w:szCs w:val="24"/>
        </w:rPr>
        <w:t xml:space="preserve"> настоящих Правил, содержит временной график прибытия транспортных средств в остановочный пункт.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 Расписание содержит местное время часовой зоны, в которой расположен остановочный пункт.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 Остановка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8. </w:t>
      </w:r>
      <w:proofErr w:type="gramStart"/>
      <w:r w:rsidRPr="00421FD5">
        <w:rPr>
          <w:rFonts w:ascii="Times New Roman" w:hAnsi="Times New Roman" w:cs="Times New Roman"/>
          <w:sz w:val="24"/>
          <w:szCs w:val="24"/>
        </w:rPr>
        <w:t xml:space="preserve">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w:t>
      </w:r>
      <w:r w:rsidRPr="00421FD5">
        <w:rPr>
          <w:rFonts w:ascii="Times New Roman" w:hAnsi="Times New Roman" w:cs="Times New Roman"/>
          <w:sz w:val="24"/>
          <w:szCs w:val="24"/>
        </w:rPr>
        <w:lastRenderedPageBreak/>
        <w:t>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w:t>
      </w:r>
      <w:proofErr w:type="gramEnd"/>
      <w:r w:rsidRPr="00421FD5">
        <w:rPr>
          <w:rFonts w:ascii="Times New Roman" w:hAnsi="Times New Roman" w:cs="Times New Roman"/>
          <w:sz w:val="24"/>
          <w:szCs w:val="24"/>
        </w:rPr>
        <w:t xml:space="preserve"> по требованию пассажиров.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 Остановка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я посадки (высадки) пассажиров по их требованию осуществляется, если: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в остановочном пункте имеются лица, ожидающие прибытия транспортного средства.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 Перевозчик обеспечивает информирование пассажиров об остановочных пунктах, в том числе по требованию.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условное обозначение транспортного средства (автобуса, троллейбуса, трамвая), используемого для осуществления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остановочного пункта;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номера маршрутов регулярных перевозок, в состав которых включен остановочный пункт;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наименование конечного остановочного пункта каждого маршрута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надпись "По требованию" в остановочных пунктах, в которых посадка (высадка) пассажиров осуществляется по их требованию;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надпись "Посадки нет" в остановочных пунктах, в которых осуществляется только высадка пассажиров;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з) наименование, адрес и контактные телефоны органа, обеспечивающего </w:t>
      </w:r>
      <w:proofErr w:type="gramStart"/>
      <w:r w:rsidRPr="00421FD5">
        <w:rPr>
          <w:rFonts w:ascii="Times New Roman" w:hAnsi="Times New Roman" w:cs="Times New Roman"/>
          <w:sz w:val="24"/>
          <w:szCs w:val="24"/>
        </w:rPr>
        <w:t>контроль за</w:t>
      </w:r>
      <w:proofErr w:type="gramEnd"/>
      <w:r w:rsidRPr="00421FD5">
        <w:rPr>
          <w:rFonts w:ascii="Times New Roman" w:hAnsi="Times New Roman" w:cs="Times New Roman"/>
          <w:sz w:val="24"/>
          <w:szCs w:val="24"/>
        </w:rPr>
        <w:t xml:space="preserve"> осуществлением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12. Остановочные пункты, </w:t>
      </w:r>
      <w:proofErr w:type="gramStart"/>
      <w:r w:rsidRPr="00421FD5">
        <w:rPr>
          <w:rFonts w:ascii="Times New Roman" w:hAnsi="Times New Roman" w:cs="Times New Roman"/>
          <w:sz w:val="24"/>
          <w:szCs w:val="24"/>
        </w:rPr>
        <w:t>расположенные</w:t>
      </w:r>
      <w:proofErr w:type="gramEnd"/>
      <w:r w:rsidRPr="00421FD5">
        <w:rPr>
          <w:rFonts w:ascii="Times New Roman" w:hAnsi="Times New Roman" w:cs="Times New Roman"/>
          <w:sz w:val="24"/>
          <w:szCs w:val="24"/>
        </w:rPr>
        <w:t xml:space="preserve">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14. Режим работы автовокзала, автостанции должен соответствовать графику прибытия и отправления транспортных средств.</w:t>
      </w:r>
    </w:p>
    <w:p w:rsidR="00421FD5" w:rsidRPr="00421FD5" w:rsidRDefault="00421FD5" w:rsidP="00421FD5">
      <w:pPr>
        <w:pStyle w:val="ConsPlusNormal"/>
        <w:ind w:firstLine="540"/>
        <w:jc w:val="both"/>
        <w:rPr>
          <w:rFonts w:ascii="Times New Roman" w:hAnsi="Times New Roman" w:cs="Times New Roman"/>
          <w:sz w:val="24"/>
          <w:szCs w:val="24"/>
        </w:rPr>
      </w:pPr>
      <w:bookmarkStart w:id="2" w:name="P72"/>
      <w:bookmarkEnd w:id="2"/>
      <w:r w:rsidRPr="00421FD5">
        <w:rPr>
          <w:rFonts w:ascii="Times New Roman" w:hAnsi="Times New Roman" w:cs="Times New Roman"/>
          <w:sz w:val="24"/>
          <w:szCs w:val="24"/>
        </w:rPr>
        <w:t>15. На территории и в основном здании автовокзала, автостанции владелец автовокзала, автостанции размещает информацию: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421FD5" w:rsidRPr="00421FD5" w:rsidRDefault="00421FD5" w:rsidP="00421FD5">
      <w:pPr>
        <w:pStyle w:val="ConsPlusNormal"/>
        <w:ind w:firstLine="540"/>
        <w:jc w:val="both"/>
        <w:rPr>
          <w:rFonts w:ascii="Times New Roman" w:hAnsi="Times New Roman" w:cs="Times New Roman"/>
          <w:sz w:val="24"/>
          <w:szCs w:val="24"/>
        </w:rPr>
      </w:pPr>
      <w:proofErr w:type="gramStart"/>
      <w:r w:rsidRPr="00421FD5">
        <w:rPr>
          <w:rFonts w:ascii="Times New Roman" w:hAnsi="Times New Roman" w:cs="Times New Roman"/>
          <w:sz w:val="24"/>
          <w:szCs w:val="24"/>
        </w:rPr>
        <w:t>б) о расписаниях перевозок по маршрутам регулярных перевозок;</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w:t>
      </w:r>
      <w:r w:rsidRPr="00421FD5">
        <w:rPr>
          <w:rFonts w:ascii="Times New Roman" w:hAnsi="Times New Roman" w:cs="Times New Roman"/>
          <w:sz w:val="24"/>
          <w:szCs w:val="24"/>
        </w:rPr>
        <w:lastRenderedPageBreak/>
        <w:t>туалетов, а также о направлениях движения к ним.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16. Информация, предусмотренная </w:t>
      </w:r>
      <w:hyperlink w:anchor="P72">
        <w:r w:rsidRPr="00421FD5">
          <w:rPr>
            <w:rFonts w:ascii="Times New Roman" w:hAnsi="Times New Roman" w:cs="Times New Roman"/>
            <w:color w:val="0000FF"/>
            <w:sz w:val="24"/>
            <w:szCs w:val="24"/>
          </w:rPr>
          <w:t>пунктом 15</w:t>
        </w:r>
      </w:hyperlink>
      <w:r w:rsidRPr="00421FD5">
        <w:rPr>
          <w:rFonts w:ascii="Times New Roman" w:hAnsi="Times New Roman" w:cs="Times New Roman"/>
          <w:sz w:val="24"/>
          <w:szCs w:val="24"/>
        </w:rP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над лобовым стеклом транспортного средства и (или) в верхней части лобового стекла;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 правой стороне кузова по ходу транспортного средства;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на заднем окне транспортного средства.</w:t>
      </w:r>
    </w:p>
    <w:p w:rsidR="00421FD5" w:rsidRPr="00421FD5" w:rsidRDefault="00421FD5" w:rsidP="00421FD5">
      <w:pPr>
        <w:pStyle w:val="ConsPlusNormal"/>
        <w:ind w:firstLine="540"/>
        <w:jc w:val="both"/>
        <w:rPr>
          <w:rFonts w:ascii="Times New Roman" w:hAnsi="Times New Roman" w:cs="Times New Roman"/>
          <w:sz w:val="24"/>
          <w:szCs w:val="24"/>
        </w:rPr>
      </w:pPr>
      <w:bookmarkStart w:id="3" w:name="P81"/>
      <w:bookmarkEnd w:id="3"/>
      <w:r w:rsidRPr="00421FD5">
        <w:rPr>
          <w:rFonts w:ascii="Times New Roman" w:hAnsi="Times New Roman" w:cs="Times New Roman"/>
          <w:sz w:val="24"/>
          <w:szCs w:val="24"/>
        </w:rP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21. Допускается использование информационного электронного табло в качестве указателя маршрута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22. Указатели маршрута регулярных перевозок, указанные в </w:t>
      </w:r>
      <w:hyperlink w:anchor="P81">
        <w:r w:rsidRPr="00421FD5">
          <w:rPr>
            <w:rFonts w:ascii="Times New Roman" w:hAnsi="Times New Roman" w:cs="Times New Roman"/>
            <w:color w:val="0000FF"/>
            <w:sz w:val="24"/>
            <w:szCs w:val="24"/>
          </w:rPr>
          <w:t>пункте 18</w:t>
        </w:r>
      </w:hyperlink>
      <w:r w:rsidRPr="00421FD5">
        <w:rPr>
          <w:rFonts w:ascii="Times New Roman" w:hAnsi="Times New Roman" w:cs="Times New Roman"/>
          <w:sz w:val="24"/>
          <w:szCs w:val="24"/>
        </w:rPr>
        <w:t xml:space="preserve"> настоящих Правил, должны быть в темное время суток освещены.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23. В транспортном средстве с 2 и более дверьми, через которые осуществляется вход пассажиров, за исключением транспортных средств категории "M</w:t>
      </w:r>
      <w:r w:rsidRPr="00421FD5">
        <w:rPr>
          <w:rFonts w:ascii="Times New Roman" w:hAnsi="Times New Roman" w:cs="Times New Roman"/>
          <w:sz w:val="24"/>
          <w:szCs w:val="24"/>
          <w:vertAlign w:val="subscript"/>
        </w:rPr>
        <w:t>2</w:t>
      </w:r>
      <w:r w:rsidRPr="00421FD5">
        <w:rPr>
          <w:rFonts w:ascii="Times New Roman" w:hAnsi="Times New Roman" w:cs="Times New Roman"/>
          <w:sz w:val="24"/>
          <w:szCs w:val="24"/>
        </w:rPr>
        <w:t>", над каждой дверью с наружной стороны перевозчиком укрепляется табличка с надписью "Вход" или наносится надпись "Вход".</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24. Внутри транспортного средства, используемого для регулярных перевозок, перевозчиком размещается следующая обязательная информация: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адрес и номер телефона перевозчика, фамилия водителя, а при наличии кондуктора - также фамилия кондуктора;</w:t>
      </w:r>
    </w:p>
    <w:p w:rsidR="00421FD5" w:rsidRPr="00421FD5" w:rsidRDefault="00421FD5" w:rsidP="00421FD5">
      <w:pPr>
        <w:pStyle w:val="ConsPlusNormal"/>
        <w:ind w:firstLine="540"/>
        <w:jc w:val="both"/>
        <w:rPr>
          <w:rFonts w:ascii="Times New Roman" w:hAnsi="Times New Roman" w:cs="Times New Roman"/>
          <w:sz w:val="24"/>
          <w:szCs w:val="24"/>
        </w:rPr>
      </w:pPr>
      <w:proofErr w:type="gramStart"/>
      <w:r w:rsidRPr="00421FD5">
        <w:rPr>
          <w:rFonts w:ascii="Times New Roman" w:hAnsi="Times New Roman" w:cs="Times New Roman"/>
          <w:sz w:val="24"/>
          <w:szCs w:val="24"/>
        </w:rP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421FD5" w:rsidRPr="00421FD5" w:rsidRDefault="00421FD5" w:rsidP="00421FD5">
      <w:pPr>
        <w:pStyle w:val="ConsPlusNormal"/>
        <w:ind w:firstLine="540"/>
        <w:jc w:val="both"/>
        <w:rPr>
          <w:rFonts w:ascii="Times New Roman" w:hAnsi="Times New Roman" w:cs="Times New Roman"/>
          <w:sz w:val="24"/>
          <w:szCs w:val="24"/>
        </w:rPr>
      </w:pPr>
      <w:bookmarkStart w:id="4" w:name="P91"/>
      <w:bookmarkEnd w:id="4"/>
      <w:r w:rsidRPr="00421FD5">
        <w:rPr>
          <w:rFonts w:ascii="Times New Roman" w:hAnsi="Times New Roman" w:cs="Times New Roman"/>
          <w:sz w:val="24"/>
          <w:szCs w:val="24"/>
        </w:rP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указатели мест расположения огнетушителей;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е) указатели </w:t>
      </w:r>
      <w:proofErr w:type="gramStart"/>
      <w:r w:rsidRPr="00421FD5">
        <w:rPr>
          <w:rFonts w:ascii="Times New Roman" w:hAnsi="Times New Roman" w:cs="Times New Roman"/>
          <w:sz w:val="24"/>
          <w:szCs w:val="24"/>
        </w:rPr>
        <w:t>мест расположения кнопок остановки транспортного средства</w:t>
      </w:r>
      <w:proofErr w:type="gramEnd"/>
      <w:r w:rsidRPr="00421FD5">
        <w:rPr>
          <w:rFonts w:ascii="Times New Roman" w:hAnsi="Times New Roman" w:cs="Times New Roman"/>
          <w:sz w:val="24"/>
          <w:szCs w:val="24"/>
        </w:rPr>
        <w:t>;</w:t>
      </w:r>
    </w:p>
    <w:p w:rsidR="00421FD5" w:rsidRPr="00421FD5" w:rsidRDefault="00421FD5" w:rsidP="00421FD5">
      <w:pPr>
        <w:pStyle w:val="ConsPlusNormal"/>
        <w:ind w:firstLine="540"/>
        <w:jc w:val="both"/>
        <w:rPr>
          <w:rFonts w:ascii="Times New Roman" w:hAnsi="Times New Roman" w:cs="Times New Roman"/>
          <w:sz w:val="24"/>
          <w:szCs w:val="24"/>
        </w:rPr>
      </w:pPr>
      <w:bookmarkStart w:id="5" w:name="P94"/>
      <w:bookmarkEnd w:id="5"/>
      <w:r w:rsidRPr="00421FD5">
        <w:rPr>
          <w:rFonts w:ascii="Times New Roman" w:hAnsi="Times New Roman" w:cs="Times New Roman"/>
          <w:sz w:val="24"/>
          <w:szCs w:val="24"/>
        </w:rPr>
        <w:t>ж) указатели аварийных выходов и правила пользования такими выходами;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права и обязанности пассажиров согласно настоящим Правилам;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25. В транспортном средстве с 2 и более дверьми, через которые осуществляется выход пассажиров, за исключением транспортных средств категории "M</w:t>
      </w:r>
      <w:r w:rsidRPr="00421FD5">
        <w:rPr>
          <w:rFonts w:ascii="Times New Roman" w:hAnsi="Times New Roman" w:cs="Times New Roman"/>
          <w:sz w:val="24"/>
          <w:szCs w:val="24"/>
          <w:vertAlign w:val="subscript"/>
        </w:rPr>
        <w:t>2</w:t>
      </w:r>
      <w:r w:rsidRPr="00421FD5">
        <w:rPr>
          <w:rFonts w:ascii="Times New Roman" w:hAnsi="Times New Roman" w:cs="Times New Roman"/>
          <w:sz w:val="24"/>
          <w:szCs w:val="24"/>
        </w:rPr>
        <w:t xml:space="preserve">", над каждой дверью с внутренней стороны перевозчиком укрепляется табличка с надписью "Выход" </w:t>
      </w:r>
      <w:r w:rsidRPr="00421FD5">
        <w:rPr>
          <w:rFonts w:ascii="Times New Roman" w:hAnsi="Times New Roman" w:cs="Times New Roman"/>
          <w:sz w:val="24"/>
          <w:szCs w:val="24"/>
        </w:rPr>
        <w:lastRenderedPageBreak/>
        <w:t>или наносится надпись "Выход".</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26. Вместо указателей, предусмотренных </w:t>
      </w:r>
      <w:hyperlink w:anchor="P91">
        <w:r w:rsidRPr="00421FD5">
          <w:rPr>
            <w:rFonts w:ascii="Times New Roman" w:hAnsi="Times New Roman" w:cs="Times New Roman"/>
            <w:color w:val="0000FF"/>
            <w:sz w:val="24"/>
            <w:szCs w:val="24"/>
          </w:rPr>
          <w:t>подпунктами "г"</w:t>
        </w:r>
      </w:hyperlink>
      <w:r w:rsidRPr="00421FD5">
        <w:rPr>
          <w:rFonts w:ascii="Times New Roman" w:hAnsi="Times New Roman" w:cs="Times New Roman"/>
          <w:sz w:val="24"/>
          <w:szCs w:val="24"/>
        </w:rPr>
        <w:t xml:space="preserve"> - </w:t>
      </w:r>
      <w:hyperlink w:anchor="P94">
        <w:r w:rsidRPr="00421FD5">
          <w:rPr>
            <w:rFonts w:ascii="Times New Roman" w:hAnsi="Times New Roman" w:cs="Times New Roman"/>
            <w:color w:val="0000FF"/>
            <w:sz w:val="24"/>
            <w:szCs w:val="24"/>
          </w:rPr>
          <w:t>"ж" пункта 24</w:t>
        </w:r>
      </w:hyperlink>
      <w:r w:rsidRPr="00421FD5">
        <w:rPr>
          <w:rFonts w:ascii="Times New Roman" w:hAnsi="Times New Roman" w:cs="Times New Roman"/>
          <w:sz w:val="24"/>
          <w:szCs w:val="24"/>
        </w:rPr>
        <w:t xml:space="preserve"> настоящих Правил, допускается использование соответствующих символических изображений (пиктограмм).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27. Проезд пассажиров по маршрутам регулярных перевозок осуществляется по билетам.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28. Билет должен содержать обязательные реквизиты согласно </w:t>
      </w:r>
      <w:hyperlink w:anchor="P248">
        <w:r w:rsidRPr="00421FD5">
          <w:rPr>
            <w:rFonts w:ascii="Times New Roman" w:hAnsi="Times New Roman" w:cs="Times New Roman"/>
            <w:color w:val="0000FF"/>
            <w:sz w:val="24"/>
            <w:szCs w:val="24"/>
          </w:rPr>
          <w:t>приложению N 1</w:t>
        </w:r>
      </w:hyperlink>
      <w:r w:rsidRPr="00421FD5">
        <w:rPr>
          <w:rFonts w:ascii="Times New Roman" w:hAnsi="Times New Roman" w:cs="Times New Roman"/>
          <w:sz w:val="24"/>
          <w:szCs w:val="24"/>
        </w:rPr>
        <w:t>. На билете допускается размещение дополнительных реквизитов, в том числе реквизитов кассового чека.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30. Допускается использование: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билета, все реквизиты которого указаны на материальном носителе;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электронного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31. Утратил силу. - </w:t>
      </w:r>
      <w:hyperlink r:id="rId13">
        <w:r w:rsidRPr="00421FD5">
          <w:rPr>
            <w:rFonts w:ascii="Times New Roman" w:hAnsi="Times New Roman" w:cs="Times New Roman"/>
            <w:color w:val="0000FF"/>
            <w:sz w:val="24"/>
            <w:szCs w:val="24"/>
          </w:rPr>
          <w:t>Постановление</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421FD5" w:rsidRPr="00421FD5" w:rsidRDefault="00421FD5" w:rsidP="00421FD5">
      <w:pPr>
        <w:pStyle w:val="ConsPlusNormal"/>
        <w:ind w:firstLine="540"/>
        <w:jc w:val="both"/>
        <w:rPr>
          <w:rFonts w:ascii="Times New Roman" w:hAnsi="Times New Roman" w:cs="Times New Roman"/>
          <w:sz w:val="24"/>
          <w:szCs w:val="24"/>
        </w:rPr>
      </w:pPr>
      <w:bookmarkStart w:id="6" w:name="P111"/>
      <w:bookmarkEnd w:id="6"/>
      <w:r w:rsidRPr="00421FD5">
        <w:rPr>
          <w:rFonts w:ascii="Times New Roman" w:hAnsi="Times New Roman" w:cs="Times New Roman"/>
          <w:sz w:val="24"/>
          <w:szCs w:val="24"/>
        </w:rP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4">
        <w:r w:rsidRPr="00421FD5">
          <w:rPr>
            <w:rFonts w:ascii="Times New Roman" w:hAnsi="Times New Roman" w:cs="Times New Roman"/>
            <w:color w:val="0000FF"/>
            <w:sz w:val="24"/>
            <w:szCs w:val="24"/>
          </w:rPr>
          <w:t>статьей 22</w:t>
        </w:r>
      </w:hyperlink>
      <w:r w:rsidRPr="00421FD5">
        <w:rPr>
          <w:rFonts w:ascii="Times New Roman" w:hAnsi="Times New Roman" w:cs="Times New Roman"/>
          <w:sz w:val="24"/>
          <w:szCs w:val="24"/>
        </w:rPr>
        <w:t xml:space="preserve"> Федерального закона "Устав автомобильного транспорта и городского наземного электрического транспорта".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38. Квитанция на провоз ручной клади должна содержать обязательные реквизиты согласно </w:t>
      </w:r>
      <w:hyperlink w:anchor="P358">
        <w:r w:rsidRPr="00421FD5">
          <w:rPr>
            <w:rFonts w:ascii="Times New Roman" w:hAnsi="Times New Roman" w:cs="Times New Roman"/>
            <w:color w:val="0000FF"/>
            <w:sz w:val="24"/>
            <w:szCs w:val="24"/>
          </w:rPr>
          <w:t>приложению N 2</w:t>
        </w:r>
      </w:hyperlink>
      <w:r w:rsidRPr="00421FD5">
        <w:rPr>
          <w:rFonts w:ascii="Times New Roman" w:hAnsi="Times New Roman" w:cs="Times New Roman"/>
          <w:sz w:val="24"/>
          <w:szCs w:val="24"/>
        </w:rPr>
        <w:t>.</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40. Погрузка (выгрузка) багажа в багажное отделение транспортного средства обеспечивается перевозчиком.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41. Багаж принимается для перевозки без вскрытия тары или упаковки.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1">
        <w:r w:rsidRPr="00421FD5">
          <w:rPr>
            <w:rFonts w:ascii="Times New Roman" w:hAnsi="Times New Roman" w:cs="Times New Roman"/>
            <w:color w:val="0000FF"/>
            <w:sz w:val="24"/>
            <w:szCs w:val="24"/>
          </w:rPr>
          <w:t>пунктом 36</w:t>
        </w:r>
      </w:hyperlink>
      <w:r w:rsidRPr="00421FD5">
        <w:rPr>
          <w:rFonts w:ascii="Times New Roman" w:hAnsi="Times New Roman" w:cs="Times New Roman"/>
          <w:sz w:val="24"/>
          <w:szCs w:val="24"/>
        </w:rPr>
        <w:t xml:space="preserve"> настоящих Правил.</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43. Тара и упаковка должны обеспечивать целостность и сохранность багажа в течение всего периода перевозки.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45. Сдача багажа перевозчику оформляется багажной квитанцией.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46. Багажная квитанция должна содержать обязательные реквизиты согласно </w:t>
      </w:r>
      <w:hyperlink w:anchor="P382">
        <w:r w:rsidRPr="00421FD5">
          <w:rPr>
            <w:rFonts w:ascii="Times New Roman" w:hAnsi="Times New Roman" w:cs="Times New Roman"/>
            <w:color w:val="0000FF"/>
            <w:sz w:val="24"/>
            <w:szCs w:val="24"/>
          </w:rPr>
          <w:t>приложению N 3</w:t>
        </w:r>
      </w:hyperlink>
      <w:r w:rsidRPr="00421FD5">
        <w:rPr>
          <w:rFonts w:ascii="Times New Roman" w:hAnsi="Times New Roman" w:cs="Times New Roman"/>
          <w:sz w:val="24"/>
          <w:szCs w:val="24"/>
        </w:rPr>
        <w:t>. На багажной квитанции допускается размещение дополнительных реквизитов, учитывающих особые условия осуществления регулярных перевозок.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47. Допускается совмещение в одном документе реквизитов билета, багажной квитанции и квитанции на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48. На каждое место багажа крепится багажная бирка, копия которой выдается пассажиру.</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51. </w:t>
      </w:r>
      <w:proofErr w:type="gramStart"/>
      <w:r w:rsidRPr="00421FD5">
        <w:rPr>
          <w:rFonts w:ascii="Times New Roman" w:hAnsi="Times New Roman" w:cs="Times New Roman"/>
          <w:sz w:val="24"/>
          <w:szCs w:val="24"/>
        </w:rPr>
        <w:t xml:space="preserve">Багаж выдается лицу, предъявившему багажную квитанцию и багажную бирку, либо лицу, указанному в багажной квитанции в качестве </w:t>
      </w:r>
      <w:proofErr w:type="spellStart"/>
      <w:r w:rsidRPr="00421FD5">
        <w:rPr>
          <w:rFonts w:ascii="Times New Roman" w:hAnsi="Times New Roman" w:cs="Times New Roman"/>
          <w:sz w:val="24"/>
          <w:szCs w:val="24"/>
        </w:rPr>
        <w:t>управомоченного</w:t>
      </w:r>
      <w:proofErr w:type="spellEnd"/>
      <w:r w:rsidRPr="00421FD5">
        <w:rPr>
          <w:rFonts w:ascii="Times New Roman" w:hAnsi="Times New Roman" w:cs="Times New Roman"/>
          <w:sz w:val="24"/>
          <w:szCs w:val="24"/>
        </w:rPr>
        <w:t xml:space="preserve">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rsidRPr="00421FD5">
        <w:rPr>
          <w:rFonts w:ascii="Times New Roman" w:hAnsi="Times New Roman" w:cs="Times New Roman"/>
          <w:sz w:val="24"/>
          <w:szCs w:val="24"/>
        </w:rPr>
        <w:t>непроследованную</w:t>
      </w:r>
      <w:proofErr w:type="spellEnd"/>
      <w:r w:rsidRPr="00421FD5">
        <w:rPr>
          <w:rFonts w:ascii="Times New Roman" w:hAnsi="Times New Roman" w:cs="Times New Roman"/>
          <w:sz w:val="24"/>
          <w:szCs w:val="24"/>
        </w:rPr>
        <w:t xml:space="preserve"> часть маршрута не возвращаются.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53. Прием багажа для перевозки багажным автомобилем производится перевозчиком при предъявлении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57. </w:t>
      </w:r>
      <w:proofErr w:type="gramStart"/>
      <w:r w:rsidRPr="00421FD5">
        <w:rPr>
          <w:rFonts w:ascii="Times New Roman" w:hAnsi="Times New Roman" w:cs="Times New Roman"/>
          <w:sz w:val="24"/>
          <w:szCs w:val="24"/>
        </w:rPr>
        <w:t>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w:t>
      </w:r>
      <w:proofErr w:type="gramEnd"/>
      <w:r w:rsidRPr="00421FD5">
        <w:rPr>
          <w:rFonts w:ascii="Times New Roman" w:hAnsi="Times New Roman" w:cs="Times New Roman"/>
          <w:sz w:val="24"/>
          <w:szCs w:val="24"/>
        </w:rPr>
        <w:t xml:space="preserve">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58. При обнаружении утраты, недостачи мест или повреждения (порчи) багажа перевозчик по требованию лица, указанного в багажной квитанции, или лица, </w:t>
      </w:r>
      <w:proofErr w:type="spellStart"/>
      <w:r w:rsidRPr="00421FD5">
        <w:rPr>
          <w:rFonts w:ascii="Times New Roman" w:hAnsi="Times New Roman" w:cs="Times New Roman"/>
          <w:sz w:val="24"/>
          <w:szCs w:val="24"/>
        </w:rPr>
        <w:t>управомоченного</w:t>
      </w:r>
      <w:proofErr w:type="spellEnd"/>
      <w:r w:rsidRPr="00421FD5">
        <w:rPr>
          <w:rFonts w:ascii="Times New Roman" w:hAnsi="Times New Roman" w:cs="Times New Roman"/>
          <w:sz w:val="24"/>
          <w:szCs w:val="24"/>
        </w:rPr>
        <w:t xml:space="preserve">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61(1). </w:t>
      </w:r>
      <w:proofErr w:type="gramStart"/>
      <w:r w:rsidRPr="00421FD5">
        <w:rPr>
          <w:rFonts w:ascii="Times New Roman" w:hAnsi="Times New Roman" w:cs="Times New Roman"/>
          <w:sz w:val="24"/>
          <w:szCs w:val="24"/>
        </w:rPr>
        <w:t>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w:t>
      </w:r>
      <w:proofErr w:type="gramEnd"/>
      <w:r w:rsidRPr="00421FD5">
        <w:rPr>
          <w:rFonts w:ascii="Times New Roman" w:hAnsi="Times New Roman" w:cs="Times New Roman"/>
          <w:sz w:val="24"/>
          <w:szCs w:val="24"/>
        </w:rPr>
        <w:t xml:space="preserve">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421FD5" w:rsidRPr="00421FD5" w:rsidRDefault="00421FD5" w:rsidP="00421FD5">
      <w:pPr>
        <w:pStyle w:val="ConsPlusNormal"/>
        <w:jc w:val="both"/>
        <w:rPr>
          <w:rFonts w:ascii="Times New Roman" w:hAnsi="Times New Roman" w:cs="Times New Roman"/>
          <w:sz w:val="24"/>
          <w:szCs w:val="24"/>
        </w:rPr>
      </w:pPr>
      <w:r w:rsidRPr="00421FD5">
        <w:rPr>
          <w:rFonts w:ascii="Times New Roman" w:hAnsi="Times New Roman" w:cs="Times New Roman"/>
          <w:sz w:val="24"/>
          <w:szCs w:val="24"/>
        </w:rPr>
        <w:t>(</w:t>
      </w:r>
      <w:proofErr w:type="gramStart"/>
      <w:r w:rsidRPr="00421FD5">
        <w:rPr>
          <w:rFonts w:ascii="Times New Roman" w:hAnsi="Times New Roman" w:cs="Times New Roman"/>
          <w:sz w:val="24"/>
          <w:szCs w:val="24"/>
        </w:rPr>
        <w:t>п</w:t>
      </w:r>
      <w:proofErr w:type="gramEnd"/>
      <w:r w:rsidRPr="00421FD5">
        <w:rPr>
          <w:rFonts w:ascii="Times New Roman" w:hAnsi="Times New Roman" w:cs="Times New Roman"/>
          <w:sz w:val="24"/>
          <w:szCs w:val="24"/>
        </w:rPr>
        <w:t xml:space="preserve">. 61(1) введен </w:t>
      </w:r>
      <w:hyperlink r:id="rId15">
        <w:r w:rsidRPr="00421FD5">
          <w:rPr>
            <w:rFonts w:ascii="Times New Roman" w:hAnsi="Times New Roman" w:cs="Times New Roman"/>
            <w:color w:val="0000FF"/>
            <w:sz w:val="24"/>
            <w:szCs w:val="24"/>
          </w:rPr>
          <w:t>Постановлением</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61(2). </w:t>
      </w:r>
      <w:proofErr w:type="gramStart"/>
      <w:r w:rsidRPr="00421FD5">
        <w:rPr>
          <w:rFonts w:ascii="Times New Roman" w:hAnsi="Times New Roman" w:cs="Times New Roman"/>
          <w:sz w:val="24"/>
          <w:szCs w:val="24"/>
        </w:rPr>
        <w:t xml:space="preserve">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6">
        <w:r w:rsidRPr="00421FD5">
          <w:rPr>
            <w:rFonts w:ascii="Times New Roman" w:hAnsi="Times New Roman" w:cs="Times New Roman"/>
            <w:color w:val="0000FF"/>
            <w:sz w:val="24"/>
            <w:szCs w:val="24"/>
          </w:rPr>
          <w:t>части 9 статьи 20</w:t>
        </w:r>
      </w:hyperlink>
      <w:r w:rsidRPr="00421FD5">
        <w:rPr>
          <w:rFonts w:ascii="Times New Roman" w:hAnsi="Times New Roman" w:cs="Times New Roman"/>
          <w:sz w:val="24"/>
          <w:szCs w:val="24"/>
        </w:rPr>
        <w:t xml:space="preserve"> Федерального закона "Устав автомобильного транспорта и городского наземного электрического транспорта":</w:t>
      </w:r>
      <w:proofErr w:type="gramEnd"/>
    </w:p>
    <w:p w:rsidR="00421FD5" w:rsidRPr="00421FD5" w:rsidRDefault="00421FD5" w:rsidP="00421FD5">
      <w:pPr>
        <w:pStyle w:val="ConsPlusNormal"/>
        <w:ind w:firstLine="540"/>
        <w:jc w:val="both"/>
        <w:rPr>
          <w:rFonts w:ascii="Times New Roman" w:hAnsi="Times New Roman" w:cs="Times New Roman"/>
          <w:sz w:val="24"/>
          <w:szCs w:val="24"/>
        </w:rPr>
      </w:pPr>
      <w:bookmarkStart w:id="7" w:name="P141"/>
      <w:bookmarkEnd w:id="7"/>
      <w:r w:rsidRPr="00421FD5">
        <w:rPr>
          <w:rFonts w:ascii="Times New Roman" w:hAnsi="Times New Roman" w:cs="Times New Roman"/>
          <w:sz w:val="24"/>
          <w:szCs w:val="24"/>
        </w:rPr>
        <w:t xml:space="preserve">а) оплата проезда пассажиром, в том </w:t>
      </w:r>
      <w:proofErr w:type="gramStart"/>
      <w:r w:rsidRPr="00421FD5">
        <w:rPr>
          <w:rFonts w:ascii="Times New Roman" w:hAnsi="Times New Roman" w:cs="Times New Roman"/>
          <w:sz w:val="24"/>
          <w:szCs w:val="24"/>
        </w:rPr>
        <w:t>числе</w:t>
      </w:r>
      <w:proofErr w:type="gramEnd"/>
      <w:r w:rsidRPr="00421FD5">
        <w:rPr>
          <w:rFonts w:ascii="Times New Roman" w:hAnsi="Times New Roman" w:cs="Times New Roman"/>
          <w:sz w:val="24"/>
          <w:szCs w:val="24"/>
        </w:rPr>
        <w:t xml:space="preserve">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w:t>
      </w:r>
      <w:proofErr w:type="gramStart"/>
      <w:r w:rsidRPr="00421FD5">
        <w:rPr>
          <w:rFonts w:ascii="Times New Roman" w:hAnsi="Times New Roman" w:cs="Times New Roman"/>
          <w:sz w:val="24"/>
          <w:szCs w:val="24"/>
        </w:rPr>
        <w:t>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roofErr w:type="gramEnd"/>
    </w:p>
    <w:p w:rsidR="00421FD5" w:rsidRPr="00421FD5" w:rsidRDefault="00421FD5" w:rsidP="00421FD5">
      <w:pPr>
        <w:pStyle w:val="ConsPlusNormal"/>
        <w:ind w:firstLine="540"/>
        <w:jc w:val="both"/>
        <w:rPr>
          <w:rFonts w:ascii="Times New Roman" w:hAnsi="Times New Roman" w:cs="Times New Roman"/>
          <w:sz w:val="24"/>
          <w:szCs w:val="24"/>
        </w:rPr>
      </w:pPr>
      <w:bookmarkStart w:id="8" w:name="P142"/>
      <w:bookmarkEnd w:id="8"/>
      <w:r w:rsidRPr="00421FD5">
        <w:rPr>
          <w:rFonts w:ascii="Times New Roman" w:hAnsi="Times New Roman" w:cs="Times New Roman"/>
          <w:sz w:val="24"/>
          <w:szCs w:val="24"/>
        </w:rPr>
        <w:t xml:space="preserve">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w:t>
      </w:r>
      <w:proofErr w:type="gramStart"/>
      <w:r w:rsidRPr="00421FD5">
        <w:rPr>
          <w:rFonts w:ascii="Times New Roman" w:hAnsi="Times New Roman" w:cs="Times New Roman"/>
          <w:sz w:val="24"/>
          <w:szCs w:val="24"/>
        </w:rPr>
        <w:t xml:space="preserve">Перевозчик </w:t>
      </w:r>
      <w:r w:rsidRPr="00421FD5">
        <w:rPr>
          <w:rFonts w:ascii="Times New Roman" w:hAnsi="Times New Roman" w:cs="Times New Roman"/>
          <w:sz w:val="24"/>
          <w:szCs w:val="24"/>
        </w:rPr>
        <w:lastRenderedPageBreak/>
        <w:t>(уполномоченное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bookmarkStart w:id="9" w:name="P144"/>
      <w:bookmarkEnd w:id="9"/>
      <w:r w:rsidRPr="00421FD5">
        <w:rPr>
          <w:rFonts w:ascii="Times New Roman" w:hAnsi="Times New Roman" w:cs="Times New Roman"/>
          <w:sz w:val="24"/>
          <w:szCs w:val="24"/>
        </w:rP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421FD5" w:rsidRPr="00421FD5" w:rsidRDefault="00421FD5" w:rsidP="00421FD5">
      <w:pPr>
        <w:pStyle w:val="ConsPlusNormal"/>
        <w:ind w:firstLine="540"/>
        <w:jc w:val="both"/>
        <w:rPr>
          <w:rFonts w:ascii="Times New Roman" w:hAnsi="Times New Roman" w:cs="Times New Roman"/>
          <w:sz w:val="24"/>
          <w:szCs w:val="24"/>
        </w:rPr>
      </w:pPr>
      <w:bookmarkStart w:id="10" w:name="P145"/>
      <w:bookmarkEnd w:id="10"/>
      <w:r w:rsidRPr="00421FD5">
        <w:rPr>
          <w:rFonts w:ascii="Times New Roman" w:hAnsi="Times New Roman" w:cs="Times New Roman"/>
          <w:sz w:val="24"/>
          <w:szCs w:val="24"/>
        </w:rP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421FD5" w:rsidRPr="00421FD5" w:rsidRDefault="00421FD5" w:rsidP="00421FD5">
      <w:pPr>
        <w:pStyle w:val="ConsPlusNormal"/>
        <w:jc w:val="both"/>
        <w:rPr>
          <w:rFonts w:ascii="Times New Roman" w:hAnsi="Times New Roman" w:cs="Times New Roman"/>
          <w:sz w:val="24"/>
          <w:szCs w:val="24"/>
        </w:rPr>
      </w:pPr>
      <w:r w:rsidRPr="00421FD5">
        <w:rPr>
          <w:rFonts w:ascii="Times New Roman" w:hAnsi="Times New Roman" w:cs="Times New Roman"/>
          <w:sz w:val="24"/>
          <w:szCs w:val="24"/>
        </w:rPr>
        <w:t>(</w:t>
      </w:r>
      <w:proofErr w:type="gramStart"/>
      <w:r w:rsidRPr="00421FD5">
        <w:rPr>
          <w:rFonts w:ascii="Times New Roman" w:hAnsi="Times New Roman" w:cs="Times New Roman"/>
          <w:sz w:val="24"/>
          <w:szCs w:val="24"/>
        </w:rPr>
        <w:t>п</w:t>
      </w:r>
      <w:proofErr w:type="gramEnd"/>
      <w:r w:rsidRPr="00421FD5">
        <w:rPr>
          <w:rFonts w:ascii="Times New Roman" w:hAnsi="Times New Roman" w:cs="Times New Roman"/>
          <w:sz w:val="24"/>
          <w:szCs w:val="24"/>
        </w:rPr>
        <w:t xml:space="preserve">. 61(2) введен </w:t>
      </w:r>
      <w:hyperlink r:id="rId17">
        <w:r w:rsidRPr="00421FD5">
          <w:rPr>
            <w:rFonts w:ascii="Times New Roman" w:hAnsi="Times New Roman" w:cs="Times New Roman"/>
            <w:color w:val="0000FF"/>
            <w:sz w:val="24"/>
            <w:szCs w:val="24"/>
          </w:rPr>
          <w:t>Постановлением</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62 - 63. Утратили силу. - </w:t>
      </w:r>
      <w:hyperlink r:id="rId18">
        <w:r w:rsidRPr="00421FD5">
          <w:rPr>
            <w:rFonts w:ascii="Times New Roman" w:hAnsi="Times New Roman" w:cs="Times New Roman"/>
            <w:color w:val="0000FF"/>
            <w:sz w:val="24"/>
            <w:szCs w:val="24"/>
          </w:rPr>
          <w:t>Постановление</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w:t>
      </w:r>
      <w:proofErr w:type="gramStart"/>
      <w:r w:rsidRPr="00421FD5">
        <w:rPr>
          <w:rFonts w:ascii="Times New Roman" w:hAnsi="Times New Roman" w:cs="Times New Roman"/>
          <w:sz w:val="24"/>
          <w:szCs w:val="24"/>
        </w:rPr>
        <w:t>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w:t>
      </w:r>
      <w:proofErr w:type="gramEnd"/>
      <w:r w:rsidRPr="00421FD5">
        <w:rPr>
          <w:rFonts w:ascii="Times New Roman" w:hAnsi="Times New Roman" w:cs="Times New Roman"/>
          <w:sz w:val="24"/>
          <w:szCs w:val="24"/>
        </w:rPr>
        <w:t xml:space="preserve">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65. Безбилетным является лицо:</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а) </w:t>
      </w:r>
      <w:proofErr w:type="gramStart"/>
      <w:r w:rsidRPr="00421FD5">
        <w:rPr>
          <w:rFonts w:ascii="Times New Roman" w:hAnsi="Times New Roman" w:cs="Times New Roman"/>
          <w:sz w:val="24"/>
          <w:szCs w:val="24"/>
        </w:rPr>
        <w:t>обнаруженное</w:t>
      </w:r>
      <w:proofErr w:type="gramEnd"/>
      <w:r w:rsidRPr="00421FD5">
        <w:rPr>
          <w:rFonts w:ascii="Times New Roman" w:hAnsi="Times New Roman" w:cs="Times New Roman"/>
          <w:sz w:val="24"/>
          <w:szCs w:val="24"/>
        </w:rPr>
        <w:t xml:space="preserve"> при проверке в транспортном средстве без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б) </w:t>
      </w:r>
      <w:proofErr w:type="gramStart"/>
      <w:r w:rsidRPr="00421FD5">
        <w:rPr>
          <w:rFonts w:ascii="Times New Roman" w:hAnsi="Times New Roman" w:cs="Times New Roman"/>
          <w:sz w:val="24"/>
          <w:szCs w:val="24"/>
        </w:rPr>
        <w:t>предъявившее</w:t>
      </w:r>
      <w:proofErr w:type="gramEnd"/>
      <w:r w:rsidRPr="00421FD5">
        <w:rPr>
          <w:rFonts w:ascii="Times New Roman" w:hAnsi="Times New Roman" w:cs="Times New Roman"/>
          <w:sz w:val="24"/>
          <w:szCs w:val="24"/>
        </w:rPr>
        <w:t xml:space="preserve"> билет без регистрации поездки, если такая регистрация является обязательной;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в) </w:t>
      </w:r>
      <w:proofErr w:type="gramStart"/>
      <w:r w:rsidRPr="00421FD5">
        <w:rPr>
          <w:rFonts w:ascii="Times New Roman" w:hAnsi="Times New Roman" w:cs="Times New Roman"/>
          <w:sz w:val="24"/>
          <w:szCs w:val="24"/>
        </w:rPr>
        <w:t>предъявившее</w:t>
      </w:r>
      <w:proofErr w:type="gramEnd"/>
      <w:r w:rsidRPr="00421FD5">
        <w:rPr>
          <w:rFonts w:ascii="Times New Roman" w:hAnsi="Times New Roman" w:cs="Times New Roman"/>
          <w:sz w:val="24"/>
          <w:szCs w:val="24"/>
        </w:rPr>
        <w:t xml:space="preserve"> поддельный билет;</w:t>
      </w:r>
    </w:p>
    <w:p w:rsidR="00421FD5" w:rsidRPr="00421FD5" w:rsidRDefault="00421FD5" w:rsidP="00421FD5">
      <w:pPr>
        <w:pStyle w:val="ConsPlusNormal"/>
        <w:ind w:firstLine="540"/>
        <w:jc w:val="both"/>
        <w:rPr>
          <w:rFonts w:ascii="Times New Roman" w:hAnsi="Times New Roman" w:cs="Times New Roman"/>
          <w:sz w:val="24"/>
          <w:szCs w:val="24"/>
        </w:rPr>
      </w:pPr>
      <w:proofErr w:type="gramStart"/>
      <w:r w:rsidRPr="00421FD5">
        <w:rPr>
          <w:rFonts w:ascii="Times New Roman" w:hAnsi="Times New Roman" w:cs="Times New Roman"/>
          <w:sz w:val="24"/>
          <w:szCs w:val="24"/>
        </w:rP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421FD5" w:rsidRPr="00421FD5" w:rsidRDefault="00421FD5" w:rsidP="00421FD5">
      <w:pPr>
        <w:pStyle w:val="ConsPlusNormal"/>
        <w:ind w:firstLine="540"/>
        <w:jc w:val="both"/>
        <w:rPr>
          <w:rFonts w:ascii="Times New Roman" w:hAnsi="Times New Roman" w:cs="Times New Roman"/>
          <w:sz w:val="24"/>
          <w:szCs w:val="24"/>
        </w:rPr>
      </w:pPr>
      <w:proofErr w:type="gramStart"/>
      <w:r w:rsidRPr="00421FD5">
        <w:rPr>
          <w:rFonts w:ascii="Times New Roman" w:hAnsi="Times New Roman" w:cs="Times New Roman"/>
          <w:sz w:val="24"/>
          <w:szCs w:val="24"/>
        </w:rP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ж) </w:t>
      </w:r>
      <w:proofErr w:type="gramStart"/>
      <w:r w:rsidRPr="00421FD5">
        <w:rPr>
          <w:rFonts w:ascii="Times New Roman" w:hAnsi="Times New Roman" w:cs="Times New Roman"/>
          <w:sz w:val="24"/>
          <w:szCs w:val="24"/>
        </w:rPr>
        <w:t>предоставившее</w:t>
      </w:r>
      <w:proofErr w:type="gramEnd"/>
      <w:r w:rsidRPr="00421FD5">
        <w:rPr>
          <w:rFonts w:ascii="Times New Roman" w:hAnsi="Times New Roman" w:cs="Times New Roman"/>
          <w:sz w:val="24"/>
          <w:szCs w:val="24"/>
        </w:rPr>
        <w:t xml:space="preserve">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 xml:space="preserve">66. Утратил силу. - </w:t>
      </w:r>
      <w:hyperlink r:id="rId19">
        <w:r w:rsidRPr="00421FD5">
          <w:rPr>
            <w:rFonts w:ascii="Times New Roman" w:hAnsi="Times New Roman" w:cs="Times New Roman"/>
            <w:color w:val="0000FF"/>
            <w:sz w:val="24"/>
            <w:szCs w:val="24"/>
          </w:rPr>
          <w:t>Постановление</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1">
        <w:r w:rsidRPr="00421FD5">
          <w:rPr>
            <w:rFonts w:ascii="Times New Roman" w:hAnsi="Times New Roman" w:cs="Times New Roman"/>
            <w:color w:val="0000FF"/>
            <w:sz w:val="24"/>
            <w:szCs w:val="24"/>
          </w:rPr>
          <w:t>подпунктами "а"</w:t>
        </w:r>
      </w:hyperlink>
      <w:r w:rsidRPr="00421FD5">
        <w:rPr>
          <w:rFonts w:ascii="Times New Roman" w:hAnsi="Times New Roman" w:cs="Times New Roman"/>
          <w:sz w:val="24"/>
          <w:szCs w:val="24"/>
        </w:rPr>
        <w:t xml:space="preserve">, </w:t>
      </w:r>
      <w:hyperlink w:anchor="P142">
        <w:r w:rsidRPr="00421FD5">
          <w:rPr>
            <w:rFonts w:ascii="Times New Roman" w:hAnsi="Times New Roman" w:cs="Times New Roman"/>
            <w:color w:val="0000FF"/>
            <w:sz w:val="24"/>
            <w:szCs w:val="24"/>
          </w:rPr>
          <w:t>"б"</w:t>
        </w:r>
      </w:hyperlink>
      <w:r w:rsidRPr="00421FD5">
        <w:rPr>
          <w:rFonts w:ascii="Times New Roman" w:hAnsi="Times New Roman" w:cs="Times New Roman"/>
          <w:sz w:val="24"/>
          <w:szCs w:val="24"/>
        </w:rPr>
        <w:t xml:space="preserve">, </w:t>
      </w:r>
      <w:hyperlink w:anchor="P144">
        <w:r w:rsidRPr="00421FD5">
          <w:rPr>
            <w:rFonts w:ascii="Times New Roman" w:hAnsi="Times New Roman" w:cs="Times New Roman"/>
            <w:color w:val="0000FF"/>
            <w:sz w:val="24"/>
            <w:szCs w:val="24"/>
          </w:rPr>
          <w:t>"г"</w:t>
        </w:r>
      </w:hyperlink>
      <w:r w:rsidRPr="00421FD5">
        <w:rPr>
          <w:rFonts w:ascii="Times New Roman" w:hAnsi="Times New Roman" w:cs="Times New Roman"/>
          <w:sz w:val="24"/>
          <w:szCs w:val="24"/>
        </w:rPr>
        <w:t xml:space="preserve"> и </w:t>
      </w:r>
      <w:hyperlink w:anchor="P145">
        <w:r w:rsidRPr="00421FD5">
          <w:rPr>
            <w:rFonts w:ascii="Times New Roman" w:hAnsi="Times New Roman" w:cs="Times New Roman"/>
            <w:color w:val="0000FF"/>
            <w:sz w:val="24"/>
            <w:szCs w:val="24"/>
          </w:rPr>
          <w:t>"д" пункта 61(2)</w:t>
        </w:r>
      </w:hyperlink>
      <w:r w:rsidRPr="00421FD5">
        <w:rPr>
          <w:rFonts w:ascii="Times New Roman" w:hAnsi="Times New Roman" w:cs="Times New Roman"/>
          <w:sz w:val="24"/>
          <w:szCs w:val="24"/>
        </w:rP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421FD5" w:rsidRPr="00421FD5" w:rsidRDefault="00421FD5" w:rsidP="00421FD5">
      <w:pPr>
        <w:pStyle w:val="ConsPlusNormal"/>
        <w:jc w:val="both"/>
        <w:rPr>
          <w:rFonts w:ascii="Times New Roman" w:hAnsi="Times New Roman" w:cs="Times New Roman"/>
          <w:sz w:val="24"/>
          <w:szCs w:val="24"/>
        </w:rPr>
      </w:pPr>
      <w:r w:rsidRPr="00421FD5">
        <w:rPr>
          <w:rFonts w:ascii="Times New Roman" w:hAnsi="Times New Roman" w:cs="Times New Roman"/>
          <w:sz w:val="24"/>
          <w:szCs w:val="24"/>
        </w:rPr>
        <w:t>(</w:t>
      </w:r>
      <w:proofErr w:type="gramStart"/>
      <w:r w:rsidRPr="00421FD5">
        <w:rPr>
          <w:rFonts w:ascii="Times New Roman" w:hAnsi="Times New Roman" w:cs="Times New Roman"/>
          <w:sz w:val="24"/>
          <w:szCs w:val="24"/>
        </w:rPr>
        <w:t>п</w:t>
      </w:r>
      <w:proofErr w:type="gramEnd"/>
      <w:r w:rsidRPr="00421FD5">
        <w:rPr>
          <w:rFonts w:ascii="Times New Roman" w:hAnsi="Times New Roman" w:cs="Times New Roman"/>
          <w:sz w:val="24"/>
          <w:szCs w:val="24"/>
        </w:rPr>
        <w:t xml:space="preserve">. 67 в ред. </w:t>
      </w:r>
      <w:hyperlink r:id="rId20">
        <w:r w:rsidRPr="00421FD5">
          <w:rPr>
            <w:rFonts w:ascii="Times New Roman" w:hAnsi="Times New Roman" w:cs="Times New Roman"/>
            <w:color w:val="0000FF"/>
            <w:sz w:val="24"/>
            <w:szCs w:val="24"/>
          </w:rPr>
          <w:t>Постановления</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69 - 70. Утратили силу. - </w:t>
      </w:r>
      <w:hyperlink r:id="rId21">
        <w:r w:rsidRPr="00421FD5">
          <w:rPr>
            <w:rFonts w:ascii="Times New Roman" w:hAnsi="Times New Roman" w:cs="Times New Roman"/>
            <w:color w:val="0000FF"/>
            <w:sz w:val="24"/>
            <w:szCs w:val="24"/>
          </w:rPr>
          <w:t>Постановление</w:t>
        </w:r>
      </w:hyperlink>
      <w:r w:rsidRPr="00421FD5">
        <w:rPr>
          <w:rFonts w:ascii="Times New Roman" w:hAnsi="Times New Roman" w:cs="Times New Roman"/>
          <w:sz w:val="24"/>
          <w:szCs w:val="24"/>
        </w:rPr>
        <w:t xml:space="preserve"> Правительства РФ от 25.08.2021 N 1411.</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outlineLvl w:val="1"/>
        <w:rPr>
          <w:rFonts w:ascii="Times New Roman" w:hAnsi="Times New Roman" w:cs="Times New Roman"/>
          <w:sz w:val="24"/>
          <w:szCs w:val="24"/>
        </w:rPr>
      </w:pPr>
      <w:r w:rsidRPr="00421FD5">
        <w:rPr>
          <w:rFonts w:ascii="Times New Roman" w:hAnsi="Times New Roman" w:cs="Times New Roman"/>
          <w:sz w:val="24"/>
          <w:szCs w:val="24"/>
        </w:rPr>
        <w:t>III. Перевозка пассажиров и багажа по заказу</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2">
        <w:r w:rsidRPr="00421FD5">
          <w:rPr>
            <w:rFonts w:ascii="Times New Roman" w:hAnsi="Times New Roman" w:cs="Times New Roman"/>
            <w:color w:val="0000FF"/>
            <w:sz w:val="24"/>
            <w:szCs w:val="24"/>
          </w:rPr>
          <w:t>статьей 27</w:t>
        </w:r>
      </w:hyperlink>
      <w:r w:rsidRPr="00421FD5">
        <w:rPr>
          <w:rFonts w:ascii="Times New Roman" w:hAnsi="Times New Roman" w:cs="Times New Roman"/>
          <w:sz w:val="24"/>
          <w:szCs w:val="24"/>
        </w:rPr>
        <w:t xml:space="preserve"> Федерального закона "Устав автомобильного транспорта и городского наземного электрического транспорта".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72. Договором фрахтования может предусматриваться использование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я перевозки определенного круга лиц или неопределенного круга лиц.</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73. Договор фрахтования, предусматривающий использование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 xml:space="preserve">я перевозки определенного круга лиц, устанавливает порядок посадки в транспортное средство в соответствии с </w:t>
      </w:r>
      <w:hyperlink w:anchor="P168">
        <w:r w:rsidRPr="00421FD5">
          <w:rPr>
            <w:rFonts w:ascii="Times New Roman" w:hAnsi="Times New Roman" w:cs="Times New Roman"/>
            <w:color w:val="0000FF"/>
            <w:sz w:val="24"/>
            <w:szCs w:val="24"/>
          </w:rPr>
          <w:t>пунктами 74</w:t>
        </w:r>
      </w:hyperlink>
      <w:r w:rsidRPr="00421FD5">
        <w:rPr>
          <w:rFonts w:ascii="Times New Roman" w:hAnsi="Times New Roman" w:cs="Times New Roman"/>
          <w:sz w:val="24"/>
          <w:szCs w:val="24"/>
        </w:rPr>
        <w:t xml:space="preserve"> и </w:t>
      </w:r>
      <w:hyperlink w:anchor="P169">
        <w:r w:rsidRPr="00421FD5">
          <w:rPr>
            <w:rFonts w:ascii="Times New Roman" w:hAnsi="Times New Roman" w:cs="Times New Roman"/>
            <w:color w:val="0000FF"/>
            <w:sz w:val="24"/>
            <w:szCs w:val="24"/>
          </w:rPr>
          <w:t>75</w:t>
        </w:r>
      </w:hyperlink>
      <w:r w:rsidRPr="00421FD5">
        <w:rPr>
          <w:rFonts w:ascii="Times New Roman" w:hAnsi="Times New Roman" w:cs="Times New Roman"/>
          <w:sz w:val="24"/>
          <w:szCs w:val="24"/>
        </w:rPr>
        <w:t xml:space="preserve"> настоящих Правил.</w:t>
      </w:r>
    </w:p>
    <w:p w:rsidR="00421FD5" w:rsidRPr="00421FD5" w:rsidRDefault="00421FD5" w:rsidP="00421FD5">
      <w:pPr>
        <w:pStyle w:val="ConsPlusNormal"/>
        <w:ind w:firstLine="540"/>
        <w:jc w:val="both"/>
        <w:rPr>
          <w:rFonts w:ascii="Times New Roman" w:hAnsi="Times New Roman" w:cs="Times New Roman"/>
          <w:sz w:val="24"/>
          <w:szCs w:val="24"/>
        </w:rPr>
      </w:pPr>
      <w:bookmarkStart w:id="11" w:name="P168"/>
      <w:bookmarkEnd w:id="11"/>
      <w:r w:rsidRPr="00421FD5">
        <w:rPr>
          <w:rFonts w:ascii="Times New Roman" w:hAnsi="Times New Roman" w:cs="Times New Roman"/>
          <w:sz w:val="24"/>
          <w:szCs w:val="24"/>
        </w:rPr>
        <w:t xml:space="preserve">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w:t>
      </w:r>
      <w:proofErr w:type="gramStart"/>
      <w:r w:rsidRPr="00421FD5">
        <w:rPr>
          <w:rFonts w:ascii="Times New Roman" w:hAnsi="Times New Roman" w:cs="Times New Roman"/>
          <w:sz w:val="24"/>
          <w:szCs w:val="24"/>
        </w:rPr>
        <w:t>осуществляться</w:t>
      </w:r>
      <w:proofErr w:type="gramEnd"/>
      <w:r w:rsidRPr="00421FD5">
        <w:rPr>
          <w:rFonts w:ascii="Times New Roman" w:hAnsi="Times New Roman" w:cs="Times New Roman"/>
          <w:sz w:val="24"/>
          <w:szCs w:val="24"/>
        </w:rPr>
        <w:t xml:space="preserve">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w:t>
      </w:r>
      <w:proofErr w:type="gramStart"/>
      <w:r w:rsidRPr="00421FD5">
        <w:rPr>
          <w:rFonts w:ascii="Times New Roman" w:hAnsi="Times New Roman" w:cs="Times New Roman"/>
          <w:sz w:val="24"/>
          <w:szCs w:val="24"/>
        </w:rPr>
        <w:t>технологиях</w:t>
      </w:r>
      <w:proofErr w:type="gramEnd"/>
      <w:r w:rsidRPr="00421FD5">
        <w:rPr>
          <w:rFonts w:ascii="Times New Roman" w:hAnsi="Times New Roman" w:cs="Times New Roman"/>
          <w:sz w:val="24"/>
          <w:szCs w:val="24"/>
        </w:rPr>
        <w:t xml:space="preserve"> и о защите информации.</w:t>
      </w:r>
    </w:p>
    <w:p w:rsidR="00421FD5" w:rsidRPr="00421FD5" w:rsidRDefault="00421FD5" w:rsidP="00421FD5">
      <w:pPr>
        <w:pStyle w:val="ConsPlusNormal"/>
        <w:ind w:firstLine="540"/>
        <w:jc w:val="both"/>
        <w:rPr>
          <w:rFonts w:ascii="Times New Roman" w:hAnsi="Times New Roman" w:cs="Times New Roman"/>
          <w:sz w:val="24"/>
          <w:szCs w:val="24"/>
        </w:rPr>
      </w:pPr>
      <w:bookmarkStart w:id="12" w:name="P169"/>
      <w:bookmarkEnd w:id="12"/>
      <w:r w:rsidRPr="00421FD5">
        <w:rPr>
          <w:rFonts w:ascii="Times New Roman" w:hAnsi="Times New Roman" w:cs="Times New Roman"/>
          <w:sz w:val="24"/>
          <w:szCs w:val="24"/>
        </w:rPr>
        <w:t xml:space="preserve">75. </w:t>
      </w:r>
      <w:proofErr w:type="gramStart"/>
      <w:r w:rsidRPr="00421FD5">
        <w:rPr>
          <w:rFonts w:ascii="Times New Roman" w:hAnsi="Times New Roman" w:cs="Times New Roman"/>
          <w:sz w:val="24"/>
          <w:szCs w:val="24"/>
        </w:rPr>
        <w:t xml:space="preserve">В случае если Федеральным </w:t>
      </w:r>
      <w:hyperlink r:id="rId23">
        <w:r w:rsidRPr="00421FD5">
          <w:rPr>
            <w:rFonts w:ascii="Times New Roman" w:hAnsi="Times New Roman" w:cs="Times New Roman"/>
            <w:color w:val="0000FF"/>
            <w:sz w:val="24"/>
            <w:szCs w:val="24"/>
          </w:rPr>
          <w:t>законом</w:t>
        </w:r>
      </w:hyperlink>
      <w:r w:rsidRPr="00421FD5">
        <w:rPr>
          <w:rFonts w:ascii="Times New Roman" w:hAnsi="Times New Roman" w:cs="Times New Roman"/>
          <w:sz w:val="24"/>
          <w:szCs w:val="24"/>
        </w:rPr>
        <w:t xml:space="preserve"> "О транспортной безопасности" и Федеральным </w:t>
      </w:r>
      <w:hyperlink r:id="rId24">
        <w:r w:rsidRPr="00421FD5">
          <w:rPr>
            <w:rFonts w:ascii="Times New Roman" w:hAnsi="Times New Roman" w:cs="Times New Roman"/>
            <w:color w:val="0000FF"/>
            <w:sz w:val="24"/>
            <w:szCs w:val="24"/>
          </w:rPr>
          <w:t>законом</w:t>
        </w:r>
      </w:hyperlink>
      <w:r w:rsidRPr="00421FD5">
        <w:rPr>
          <w:rFonts w:ascii="Times New Roman" w:hAnsi="Times New Roman" w:cs="Times New Roman"/>
          <w:sz w:val="24"/>
          <w:szCs w:val="24"/>
        </w:rP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3">
        <w:r w:rsidRPr="00421FD5">
          <w:rPr>
            <w:rFonts w:ascii="Times New Roman" w:hAnsi="Times New Roman" w:cs="Times New Roman"/>
            <w:color w:val="0000FF"/>
            <w:sz w:val="24"/>
            <w:szCs w:val="24"/>
          </w:rPr>
          <w:t>приложению N 4</w:t>
        </w:r>
      </w:hyperlink>
      <w:r w:rsidRPr="00421FD5">
        <w:rPr>
          <w:rFonts w:ascii="Times New Roman" w:hAnsi="Times New Roman" w:cs="Times New Roman"/>
          <w:sz w:val="24"/>
          <w:szCs w:val="24"/>
        </w:rPr>
        <w:t>. Первый экземпляр остается у фрахтовщика, второй вручается фрахтователю.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77. </w:t>
      </w:r>
      <w:proofErr w:type="gramStart"/>
      <w:r w:rsidRPr="00421FD5">
        <w:rPr>
          <w:rFonts w:ascii="Times New Roman" w:hAnsi="Times New Roman" w:cs="Times New Roman"/>
          <w:sz w:val="24"/>
          <w:szCs w:val="24"/>
        </w:rPr>
        <w:t xml:space="preserve">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w:t>
      </w:r>
      <w:r w:rsidRPr="00421FD5">
        <w:rPr>
          <w:rFonts w:ascii="Times New Roman" w:hAnsi="Times New Roman" w:cs="Times New Roman"/>
          <w:sz w:val="24"/>
          <w:szCs w:val="24"/>
        </w:rPr>
        <w:lastRenderedPageBreak/>
        <w:t>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w:t>
      </w:r>
      <w:proofErr w:type="gramEnd"/>
      <w:r w:rsidRPr="00421FD5">
        <w:rPr>
          <w:rFonts w:ascii="Times New Roman" w:hAnsi="Times New Roman" w:cs="Times New Roman"/>
          <w:sz w:val="24"/>
          <w:szCs w:val="24"/>
        </w:rPr>
        <w:t xml:space="preserve"> должностных лиц федеральных органов исполнительной власти, уполномоченных на осуществление </w:t>
      </w:r>
      <w:proofErr w:type="gramStart"/>
      <w:r w:rsidRPr="00421FD5">
        <w:rPr>
          <w:rFonts w:ascii="Times New Roman" w:hAnsi="Times New Roman" w:cs="Times New Roman"/>
          <w:sz w:val="24"/>
          <w:szCs w:val="24"/>
        </w:rPr>
        <w:t>контроля за</w:t>
      </w:r>
      <w:proofErr w:type="gramEnd"/>
      <w:r w:rsidRPr="00421FD5">
        <w:rPr>
          <w:rFonts w:ascii="Times New Roman" w:hAnsi="Times New Roman" w:cs="Times New Roman"/>
          <w:sz w:val="24"/>
          <w:szCs w:val="24"/>
        </w:rPr>
        <w:t xml:space="preserve"> наличием у водителей таких документов.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outlineLvl w:val="1"/>
        <w:rPr>
          <w:rFonts w:ascii="Times New Roman" w:hAnsi="Times New Roman" w:cs="Times New Roman"/>
          <w:sz w:val="24"/>
          <w:szCs w:val="24"/>
        </w:rPr>
      </w:pPr>
      <w:r w:rsidRPr="00421FD5">
        <w:rPr>
          <w:rFonts w:ascii="Times New Roman" w:hAnsi="Times New Roman" w:cs="Times New Roman"/>
          <w:sz w:val="24"/>
          <w:szCs w:val="24"/>
        </w:rPr>
        <w:t>IV. Перевозка пассажиров и багажа легковым такси</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80. Заказ фрахтователя принимается фрахтовщиком с использованием любых сре</w:t>
      </w:r>
      <w:proofErr w:type="gramStart"/>
      <w:r w:rsidRPr="00421FD5">
        <w:rPr>
          <w:rFonts w:ascii="Times New Roman" w:hAnsi="Times New Roman" w:cs="Times New Roman"/>
          <w:sz w:val="24"/>
          <w:szCs w:val="24"/>
        </w:rPr>
        <w:t>дств св</w:t>
      </w:r>
      <w:proofErr w:type="gramEnd"/>
      <w:r w:rsidRPr="00421FD5">
        <w:rPr>
          <w:rFonts w:ascii="Times New Roman" w:hAnsi="Times New Roman" w:cs="Times New Roman"/>
          <w:sz w:val="24"/>
          <w:szCs w:val="24"/>
        </w:rPr>
        <w:t>язи, а также по месту нахождения фрахтовщика или его представителя.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номер заказа;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дата и время принятия заказа;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дата выполнения заказа;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место подачи легкового такси и место окончания перевозки;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номер разрешения фрахтовщика на осуществление деятельности по перевозке пассажиров и багажа легковым такси;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государственный регистрационный номер, марка легкового такси, фамилия, имя и отчество (при наличии) водителя;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планируемое и фактическое время подачи легкового такси и окончания перевозки;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способ направления заказа и номер телефона фрахтователя, если заказ поступил посредством его применения;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82. Фрахтовщик обязан:</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хранить сведения, содержащиеся в журнале регистрации перевозчика, не менее 6 месяцев;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г) выдать фрахтователю, в том числе в форме электронного документа, кассовый чек или чек, сформированный в соответствии со </w:t>
      </w:r>
      <w:hyperlink r:id="rId25">
        <w:r w:rsidRPr="00421FD5">
          <w:rPr>
            <w:rFonts w:ascii="Times New Roman" w:hAnsi="Times New Roman" w:cs="Times New Roman"/>
            <w:color w:val="0000FF"/>
            <w:sz w:val="24"/>
            <w:szCs w:val="24"/>
          </w:rPr>
          <w:t>статьей 14</w:t>
        </w:r>
      </w:hyperlink>
      <w:r w:rsidRPr="00421FD5">
        <w:rPr>
          <w:rFonts w:ascii="Times New Roman" w:hAnsi="Times New Roman" w:cs="Times New Roman"/>
          <w:sz w:val="24"/>
          <w:szCs w:val="24"/>
        </w:rP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83. Номер принятого к исполнению заказа сообщается фрахтовщиком фрахтователю.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84. Маршрут перевозки пассажиров и багажа легковым такси определяется </w:t>
      </w:r>
      <w:r w:rsidRPr="00421FD5">
        <w:rPr>
          <w:rFonts w:ascii="Times New Roman" w:hAnsi="Times New Roman" w:cs="Times New Roman"/>
          <w:sz w:val="24"/>
          <w:szCs w:val="24"/>
        </w:rPr>
        <w:lastRenderedPageBreak/>
        <w:t>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90. На кузов легкового такси фрахтовщиком наносится </w:t>
      </w:r>
      <w:proofErr w:type="spellStart"/>
      <w:r w:rsidRPr="00421FD5">
        <w:rPr>
          <w:rFonts w:ascii="Times New Roman" w:hAnsi="Times New Roman" w:cs="Times New Roman"/>
          <w:sz w:val="24"/>
          <w:szCs w:val="24"/>
        </w:rPr>
        <w:t>цветографическая</w:t>
      </w:r>
      <w:proofErr w:type="spellEnd"/>
      <w:r w:rsidRPr="00421FD5">
        <w:rPr>
          <w:rFonts w:ascii="Times New Roman" w:hAnsi="Times New Roman" w:cs="Times New Roman"/>
          <w:sz w:val="24"/>
          <w:szCs w:val="24"/>
        </w:rPr>
        <w:t xml:space="preserve"> схема, представляющая собой композицию из квадратов контрастного цвета, расположенных в шахматном порядке.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91. На передней панели легкового такси справа от водителя фрахтовщиком размещается следующая информация: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тарифы за пользование легковым такси.</w:t>
      </w: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Title"/>
        <w:jc w:val="center"/>
        <w:outlineLvl w:val="1"/>
        <w:rPr>
          <w:rFonts w:ascii="Times New Roman" w:hAnsi="Times New Roman" w:cs="Times New Roman"/>
          <w:sz w:val="24"/>
          <w:szCs w:val="24"/>
        </w:rPr>
      </w:pPr>
      <w:r w:rsidRPr="00421FD5">
        <w:rPr>
          <w:rFonts w:ascii="Times New Roman" w:hAnsi="Times New Roman" w:cs="Times New Roman"/>
          <w:sz w:val="24"/>
          <w:szCs w:val="24"/>
        </w:rPr>
        <w:t>V. Забытые и найденные вещи</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6">
        <w:r w:rsidRPr="00421FD5">
          <w:rPr>
            <w:rFonts w:ascii="Times New Roman" w:hAnsi="Times New Roman" w:cs="Times New Roman"/>
            <w:color w:val="0000FF"/>
            <w:sz w:val="24"/>
            <w:szCs w:val="24"/>
          </w:rPr>
          <w:t>частью 10 статьи 22</w:t>
        </w:r>
      </w:hyperlink>
      <w:r w:rsidRPr="00421FD5">
        <w:rPr>
          <w:rFonts w:ascii="Times New Roman" w:hAnsi="Times New Roman" w:cs="Times New Roman"/>
          <w:sz w:val="24"/>
          <w:szCs w:val="24"/>
        </w:rPr>
        <w:t xml:space="preserve"> Федерального закона "Устав автомобильного транспорта и городского наземного электрического транспорта".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w:t>
      </w:r>
      <w:r w:rsidRPr="00421FD5">
        <w:rPr>
          <w:rFonts w:ascii="Times New Roman" w:hAnsi="Times New Roman" w:cs="Times New Roman"/>
          <w:sz w:val="24"/>
          <w:szCs w:val="24"/>
        </w:rPr>
        <w:lastRenderedPageBreak/>
        <w:t>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96. Лицо, потребовавшее выдачи найденных вещей, должно доказать свое право на них, указав в письменной форме точные признаки вещей.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Title"/>
        <w:jc w:val="center"/>
        <w:outlineLvl w:val="1"/>
        <w:rPr>
          <w:rFonts w:ascii="Times New Roman" w:hAnsi="Times New Roman" w:cs="Times New Roman"/>
          <w:sz w:val="24"/>
          <w:szCs w:val="24"/>
        </w:rPr>
      </w:pPr>
      <w:r w:rsidRPr="00421FD5">
        <w:rPr>
          <w:rFonts w:ascii="Times New Roman" w:hAnsi="Times New Roman" w:cs="Times New Roman"/>
          <w:sz w:val="24"/>
          <w:szCs w:val="24"/>
        </w:rPr>
        <w:t>VI. Порядок оформления претензий и составления актов</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я перевозок пассажиров и багажа, удостоверяются коммерческими актами и актами общей формы.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99. Коммерческий акт составляется при выявлении следующих обстоятельств: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несоответствие наименования и количества мест багажа данным, указанным в багажной квитанции;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повреждение (порча)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отсутствие багажа, указанного в багажной квитанции;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обнаружение невостребованного багажа.</w:t>
      </w:r>
    </w:p>
    <w:p w:rsidR="00421FD5" w:rsidRPr="00421FD5" w:rsidRDefault="00421FD5" w:rsidP="00421FD5">
      <w:pPr>
        <w:pStyle w:val="ConsPlusNormal"/>
        <w:ind w:firstLine="540"/>
        <w:jc w:val="both"/>
        <w:rPr>
          <w:rFonts w:ascii="Times New Roman" w:hAnsi="Times New Roman" w:cs="Times New Roman"/>
          <w:sz w:val="24"/>
          <w:szCs w:val="24"/>
        </w:rPr>
      </w:pPr>
      <w:bookmarkStart w:id="13" w:name="P222"/>
      <w:bookmarkEnd w:id="13"/>
      <w:r w:rsidRPr="00421FD5">
        <w:rPr>
          <w:rFonts w:ascii="Times New Roman" w:hAnsi="Times New Roman" w:cs="Times New Roman"/>
          <w:sz w:val="24"/>
          <w:szCs w:val="24"/>
        </w:rP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101. Коммерческий акт составляется в 2 экземплярах и заполняется без помарок и каких-либо исправлений.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102. Коммерческий акт должен содержать следующую информацию: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а) описание состояния багажа и тех обстоятельств, при которых </w:t>
      </w:r>
      <w:proofErr w:type="gramStart"/>
      <w:r w:rsidRPr="00421FD5">
        <w:rPr>
          <w:rFonts w:ascii="Times New Roman" w:hAnsi="Times New Roman" w:cs="Times New Roman"/>
          <w:sz w:val="24"/>
          <w:szCs w:val="24"/>
        </w:rPr>
        <w:t>обнаружена</w:t>
      </w:r>
      <w:proofErr w:type="gramEnd"/>
      <w:r w:rsidRPr="00421FD5">
        <w:rPr>
          <w:rFonts w:ascii="Times New Roman" w:hAnsi="Times New Roman" w:cs="Times New Roman"/>
          <w:sz w:val="24"/>
          <w:szCs w:val="24"/>
        </w:rPr>
        <w:t xml:space="preserve"> его </w:t>
      </w:r>
      <w:proofErr w:type="spellStart"/>
      <w:r w:rsidRPr="00421FD5">
        <w:rPr>
          <w:rFonts w:ascii="Times New Roman" w:hAnsi="Times New Roman" w:cs="Times New Roman"/>
          <w:sz w:val="24"/>
          <w:szCs w:val="24"/>
        </w:rPr>
        <w:t>несохранность</w:t>
      </w:r>
      <w:proofErr w:type="spellEnd"/>
      <w:r w:rsidRPr="00421FD5">
        <w:rPr>
          <w:rFonts w:ascii="Times New Roman" w:hAnsi="Times New Roman" w:cs="Times New Roman"/>
          <w:sz w:val="24"/>
          <w:szCs w:val="24"/>
        </w:rPr>
        <w:t>;</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данные о том, правильно ли был погружен, размещен и закреплен багаж;</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описание нарушения требований к погрузке, размещению или креплению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104. При выявлении иных обстоятельств, не предусмотренных </w:t>
      </w:r>
      <w:hyperlink w:anchor="P222">
        <w:r w:rsidRPr="00421FD5">
          <w:rPr>
            <w:rFonts w:ascii="Times New Roman" w:hAnsi="Times New Roman" w:cs="Times New Roman"/>
            <w:color w:val="0000FF"/>
            <w:sz w:val="24"/>
            <w:szCs w:val="24"/>
          </w:rPr>
          <w:t>пунктом 100</w:t>
        </w:r>
      </w:hyperlink>
      <w:r w:rsidRPr="00421FD5">
        <w:rPr>
          <w:rFonts w:ascii="Times New Roman" w:hAnsi="Times New Roman" w:cs="Times New Roman"/>
          <w:sz w:val="24"/>
          <w:szCs w:val="24"/>
        </w:rPr>
        <w:t xml:space="preserve"> настоящих Правил, оформляются акты общей формы.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105. Претензии, возникающие в связи с перевозками пассажиров и багажа или предоставлением транспортных сре</w:t>
      </w:r>
      <w:proofErr w:type="gramStart"/>
      <w:r w:rsidRPr="00421FD5">
        <w:rPr>
          <w:rFonts w:ascii="Times New Roman" w:hAnsi="Times New Roman" w:cs="Times New Roman"/>
          <w:sz w:val="24"/>
          <w:szCs w:val="24"/>
        </w:rPr>
        <w:t>дств дл</w:t>
      </w:r>
      <w:proofErr w:type="gramEnd"/>
      <w:r w:rsidRPr="00421FD5">
        <w:rPr>
          <w:rFonts w:ascii="Times New Roman" w:hAnsi="Times New Roman" w:cs="Times New Roman"/>
          <w:sz w:val="24"/>
          <w:szCs w:val="24"/>
        </w:rPr>
        <w:t>я перевозки пассажиров и багажа, предъявляются перевозчикам или фрахтовщикам по месту их нахождения.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а) коммерческий акт - в случае порчи, недостачи или повреждения принятого к перевозке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акт общей формы - в случае просрочки доставки багажа либо прекращения перевозки пассажиров и багажа по заказу по инициативе фрахтовщика;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г) договор фрахтования или заказ-наряд на предоставление транспортного средства для перевозки пассажиров и багажа - в случае </w:t>
      </w:r>
      <w:proofErr w:type="spellStart"/>
      <w:r w:rsidRPr="00421FD5">
        <w:rPr>
          <w:rFonts w:ascii="Times New Roman" w:hAnsi="Times New Roman" w:cs="Times New Roman"/>
          <w:sz w:val="24"/>
          <w:szCs w:val="24"/>
        </w:rPr>
        <w:t>непредоставления</w:t>
      </w:r>
      <w:proofErr w:type="spellEnd"/>
      <w:r w:rsidRPr="00421FD5">
        <w:rPr>
          <w:rFonts w:ascii="Times New Roman" w:hAnsi="Times New Roman" w:cs="Times New Roman"/>
          <w:sz w:val="24"/>
          <w:szCs w:val="24"/>
        </w:rPr>
        <w:t xml:space="preserve">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107. В случае </w:t>
      </w:r>
      <w:proofErr w:type="spellStart"/>
      <w:r w:rsidRPr="00421FD5">
        <w:rPr>
          <w:rFonts w:ascii="Times New Roman" w:hAnsi="Times New Roman" w:cs="Times New Roman"/>
          <w:sz w:val="24"/>
          <w:szCs w:val="24"/>
        </w:rPr>
        <w:t>непредоставления</w:t>
      </w:r>
      <w:proofErr w:type="spellEnd"/>
      <w:r w:rsidRPr="00421FD5">
        <w:rPr>
          <w:rFonts w:ascii="Times New Roman" w:hAnsi="Times New Roman" w:cs="Times New Roman"/>
          <w:sz w:val="24"/>
          <w:szCs w:val="24"/>
        </w:rPr>
        <w:t xml:space="preserve">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jc w:val="right"/>
        <w:outlineLvl w:val="1"/>
        <w:rPr>
          <w:rFonts w:ascii="Times New Roman" w:hAnsi="Times New Roman" w:cs="Times New Roman"/>
          <w:sz w:val="24"/>
          <w:szCs w:val="24"/>
        </w:rPr>
      </w:pPr>
      <w:r w:rsidRPr="00421FD5">
        <w:rPr>
          <w:rFonts w:ascii="Times New Roman" w:hAnsi="Times New Roman" w:cs="Times New Roman"/>
          <w:sz w:val="24"/>
          <w:szCs w:val="24"/>
        </w:rPr>
        <w:t>Приложение N 1</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к Правилам перевозок</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 xml:space="preserve">пассажиров и багажа </w:t>
      </w:r>
      <w:proofErr w:type="gramStart"/>
      <w:r w:rsidRPr="00421FD5">
        <w:rPr>
          <w:rFonts w:ascii="Times New Roman" w:hAnsi="Times New Roman" w:cs="Times New Roman"/>
          <w:sz w:val="24"/>
          <w:szCs w:val="24"/>
        </w:rPr>
        <w:t>автомобильным</w:t>
      </w:r>
      <w:proofErr w:type="gramEnd"/>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транспортом и городским наземным</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электрическим транспортом</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bookmarkStart w:id="14" w:name="P248"/>
      <w:bookmarkEnd w:id="14"/>
      <w:r w:rsidRPr="00421FD5">
        <w:rPr>
          <w:rFonts w:ascii="Times New Roman" w:hAnsi="Times New Roman" w:cs="Times New Roman"/>
          <w:sz w:val="24"/>
          <w:szCs w:val="24"/>
        </w:rPr>
        <w:t>ОБЯЗАТЕЛЬНЫЕ РЕКВИЗИТЫ БИЛЕТОВ</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 Допускается использование следующих типов билетов: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тип N 1 - разовый билет для проезда в пригородном и междугородном сообщении с фиксированной датой и временем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тип N 2 - разовый билет для проезда в городском и пригородном сообщении с открытой датой отправления в пределах указанного срока;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тип N 3 - разовый билет для проезда в городском и пригородном сообщении в транспортном средстве, в котором приобретен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тип N 7 - разовый именной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 Билет типа N 1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зона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дата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время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дата прибытия;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з) время прибытия;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место;</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к) сумма;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л) дата продажи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м) время продажи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 Билет типа N 2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срок использования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зона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стоимость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 Билет типа N 3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стоимость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 Билет типа N 4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количество поездок;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срок использования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срок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зона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стоимость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количество неиспользованных поездок;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к) по каждой совершенной поездке: дата, номер маршрута и стоимость поездки.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 Билет типа N 5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внесенная сумма;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зона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остаток внесенной суммы.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 Билет типа N 6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срок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зона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стоимость билета (при наличии).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 Билет типа N 7 должен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фамилия, имя и отчество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дата рождения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вид и номер документа, который удостоверяет личность пассажира и по которому приобретается билет;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вид транспортного средства, осуществляющего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зона действия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дата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время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к) дата прибытия;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л) время прибытия;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м) место;</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н) сумма;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о) дата продажи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п) время продажи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р) пол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с) гражданство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12. </w:t>
      </w:r>
      <w:proofErr w:type="gramStart"/>
      <w:r w:rsidRPr="00421FD5">
        <w:rPr>
          <w:rFonts w:ascii="Times New Roman" w:hAnsi="Times New Roman" w:cs="Times New Roman"/>
          <w:sz w:val="24"/>
          <w:szCs w:val="24"/>
        </w:rPr>
        <w:t>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w:t>
      </w:r>
      <w:proofErr w:type="gramEnd"/>
      <w:r w:rsidRPr="00421FD5">
        <w:rPr>
          <w:rFonts w:ascii="Times New Roman" w:hAnsi="Times New Roman" w:cs="Times New Roman"/>
          <w:sz w:val="24"/>
          <w:szCs w:val="24"/>
        </w:rPr>
        <w:t xml:space="preserve"> зонами).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14. </w:t>
      </w:r>
      <w:proofErr w:type="gramStart"/>
      <w:r w:rsidRPr="00421FD5">
        <w:rPr>
          <w:rFonts w:ascii="Times New Roman" w:hAnsi="Times New Roman" w:cs="Times New Roman"/>
          <w:sz w:val="24"/>
          <w:szCs w:val="24"/>
        </w:rPr>
        <w:t>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15. Для указания номеров маршрутов используется запись "</w:t>
      </w:r>
      <w:proofErr w:type="gramStart"/>
      <w:r w:rsidRPr="00421FD5">
        <w:rPr>
          <w:rFonts w:ascii="Times New Roman" w:hAnsi="Times New Roman" w:cs="Times New Roman"/>
          <w:sz w:val="24"/>
          <w:szCs w:val="24"/>
        </w:rPr>
        <w:t>действителен</w:t>
      </w:r>
      <w:proofErr w:type="gramEnd"/>
      <w:r w:rsidRPr="00421FD5">
        <w:rPr>
          <w:rFonts w:ascii="Times New Roman" w:hAnsi="Times New Roman" w:cs="Times New Roman"/>
          <w:sz w:val="24"/>
          <w:szCs w:val="24"/>
        </w:rPr>
        <w:t xml:space="preserve"> на маршрутах с номерами ___________________" либо "на маршрутах с номерами _______________ недействителен".</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17. В реквизите "время отправления" указываются часы и минуты отправления транспортного средства из пункта отправления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18. В реквизите "дата прибытия" указываются число, месяц и год прибытия транспортного средства в пункт назначения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19. В реквизите "время прибытия" указываются часы и минуты прибытия транспортного средства в пункт назначения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20. В реквизите "место" указывается номер посадочного места в транспортном средстве или делается запись "б/</w:t>
      </w:r>
      <w:proofErr w:type="gramStart"/>
      <w:r w:rsidRPr="00421FD5">
        <w:rPr>
          <w:rFonts w:ascii="Times New Roman" w:hAnsi="Times New Roman" w:cs="Times New Roman"/>
          <w:sz w:val="24"/>
          <w:szCs w:val="24"/>
        </w:rPr>
        <w:t>м</w:t>
      </w:r>
      <w:proofErr w:type="gramEnd"/>
      <w:r w:rsidRPr="00421FD5">
        <w:rPr>
          <w:rFonts w:ascii="Times New Roman" w:hAnsi="Times New Roman" w:cs="Times New Roman"/>
          <w:sz w:val="24"/>
          <w:szCs w:val="24"/>
        </w:rPr>
        <w:t>" (без места).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21. В реквизите "количество поездок" указывается общее количество оплаченных разовых поездок.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22. В реквизите "сумма" указывается сумма в рублях и копейках с учетом оплаченной стоимости проезда.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23. В реквизите "стоимость билета" указываются взысканные с пассажира средства за проезд в рублях и копейках.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24. В реквизите "внесенная сумма" указывается сумма в рублях и копейках, внесенная при продаже билета или при пополнении ранее внесенной суммы.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25. </w:t>
      </w:r>
      <w:proofErr w:type="gramStart"/>
      <w:r w:rsidRPr="00421FD5">
        <w:rPr>
          <w:rFonts w:ascii="Times New Roman" w:hAnsi="Times New Roman" w:cs="Times New Roman"/>
          <w:sz w:val="24"/>
          <w:szCs w:val="24"/>
        </w:rPr>
        <w:t>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26. В реквизите "количество неиспользованных поездок" указываются текущая дата (число, месяц) и количество неиспользованных оплаченных поездок.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27. В реквизите "остаток внесенной суммы" указываются дата (число, месяц) и неизрасходованная часть внесенной суммы в рублях и копейках.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28. В реквизите "дата продажи билета" указываются число, месяц и год продажи билета.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29. В реквизите "время продажи билета" указываются часы и минуты продажи билета.</w:t>
      </w: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Normal"/>
        <w:jc w:val="center"/>
        <w:rPr>
          <w:rFonts w:ascii="Times New Roman" w:hAnsi="Times New Roman" w:cs="Times New Roman"/>
          <w:sz w:val="24"/>
          <w:szCs w:val="24"/>
        </w:rPr>
      </w:pPr>
    </w:p>
    <w:p w:rsidR="00421FD5" w:rsidRPr="00421FD5" w:rsidRDefault="00421FD5" w:rsidP="00421FD5">
      <w:pPr>
        <w:pStyle w:val="ConsPlusNormal"/>
        <w:jc w:val="right"/>
        <w:outlineLvl w:val="1"/>
        <w:rPr>
          <w:rFonts w:ascii="Times New Roman" w:hAnsi="Times New Roman" w:cs="Times New Roman"/>
          <w:sz w:val="24"/>
          <w:szCs w:val="24"/>
        </w:rPr>
      </w:pPr>
      <w:r w:rsidRPr="00421FD5">
        <w:rPr>
          <w:rFonts w:ascii="Times New Roman" w:hAnsi="Times New Roman" w:cs="Times New Roman"/>
          <w:sz w:val="24"/>
          <w:szCs w:val="24"/>
        </w:rPr>
        <w:t>Приложение N 2</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к Правилам перевозок</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 xml:space="preserve">пассажиров и багажа </w:t>
      </w:r>
      <w:proofErr w:type="gramStart"/>
      <w:r w:rsidRPr="00421FD5">
        <w:rPr>
          <w:rFonts w:ascii="Times New Roman" w:hAnsi="Times New Roman" w:cs="Times New Roman"/>
          <w:sz w:val="24"/>
          <w:szCs w:val="24"/>
        </w:rPr>
        <w:t>автомобильным</w:t>
      </w:r>
      <w:proofErr w:type="gramEnd"/>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транспортом и городским наземным</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электрическим транспортом</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bookmarkStart w:id="15" w:name="P358"/>
      <w:bookmarkEnd w:id="15"/>
      <w:r w:rsidRPr="00421FD5">
        <w:rPr>
          <w:rFonts w:ascii="Times New Roman" w:hAnsi="Times New Roman" w:cs="Times New Roman"/>
          <w:sz w:val="24"/>
          <w:szCs w:val="24"/>
        </w:rPr>
        <w:t>ОБЯЗАТЕЛЬНЫЕ РЕКВИЗИТЫ КВИТАНЦИИ НА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 Квитанция на провоз ручной клади должна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квитанции на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квитанцию на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количество мест;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стоимость провоза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 xml:space="preserve">3. </w:t>
      </w:r>
      <w:proofErr w:type="gramStart"/>
      <w:r w:rsidRPr="00421FD5">
        <w:rPr>
          <w:rFonts w:ascii="Times New Roman" w:hAnsi="Times New Roman" w:cs="Times New Roman"/>
          <w:sz w:val="24"/>
          <w:szCs w:val="24"/>
        </w:rPr>
        <w:t>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roofErr w:type="gramEnd"/>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5. В реквизите "количество мест" указывается количество оплаченных мест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 В реквизите "стоимость провоза ручной клади" указываются взысканные с пассажира средства в рублях и копейках за провоз ручной клади.</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jc w:val="right"/>
        <w:outlineLvl w:val="1"/>
        <w:rPr>
          <w:rFonts w:ascii="Times New Roman" w:hAnsi="Times New Roman" w:cs="Times New Roman"/>
          <w:sz w:val="24"/>
          <w:szCs w:val="24"/>
        </w:rPr>
      </w:pPr>
      <w:r w:rsidRPr="00421FD5">
        <w:rPr>
          <w:rFonts w:ascii="Times New Roman" w:hAnsi="Times New Roman" w:cs="Times New Roman"/>
          <w:sz w:val="24"/>
          <w:szCs w:val="24"/>
        </w:rPr>
        <w:t>Приложение N 3</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к Правилам перевозок</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 xml:space="preserve">пассажиров и багажа </w:t>
      </w:r>
      <w:proofErr w:type="gramStart"/>
      <w:r w:rsidRPr="00421FD5">
        <w:rPr>
          <w:rFonts w:ascii="Times New Roman" w:hAnsi="Times New Roman" w:cs="Times New Roman"/>
          <w:sz w:val="24"/>
          <w:szCs w:val="24"/>
        </w:rPr>
        <w:t>автомобильным</w:t>
      </w:r>
      <w:proofErr w:type="gramEnd"/>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транспортом и городским наземным</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электрическим транспортом</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bookmarkStart w:id="16" w:name="P382"/>
      <w:bookmarkEnd w:id="16"/>
      <w:r w:rsidRPr="00421FD5">
        <w:rPr>
          <w:rFonts w:ascii="Times New Roman" w:hAnsi="Times New Roman" w:cs="Times New Roman"/>
          <w:sz w:val="24"/>
          <w:szCs w:val="24"/>
        </w:rPr>
        <w:t>ОБЯЗАТЕЛЬНЫЕ РЕКВИЗИТЫ БАГАЖНЫХ КВИТАНЦИЙ</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 Допускается использование следующих типов багажных квитанций: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тип N 1 - для перевозки багажа в багажном отделении транспортного средства, которым осуществляется перевозка пассажиров;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тип N 2 - для перевозки багажа багажными автомобилями.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2. Багажная квитанция по типу N 1 должна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багажной квитанции;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багажную квитанцию;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пункт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пункт назначения;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количество мест;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объявленная ценность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объявленная ценность места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стоимость перевозки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к) дополнительная плата;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л) должность, фамилия, инициалы и подпись лица, принявшего багаж;</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м) должность, фамилия, инициалы и подпись лица, уполномоченного на проведение расчетов.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3. Багажная квитанция по типу N 2 должна включать в себя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серия и номер багажной квитанции;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организации, выдавшей багажную квитанцию;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в) вид транспортного средства, осуществляющего перевозку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пункт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дата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время отправления;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пункт назначения;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дата прибытия;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время прибытия;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к) количество мест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л) объявленная ценность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м) объявленная ценность места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н) стоимость перевозки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о) дополнительная плата;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п) должность, фамилия, инициалы и подпись лица, принявшего багаж;</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р) должность, фамилия, инициалы и подпись лица, уполномоченного на проведение расчетов.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4. В реквизите "наименование, серия и номер багажной квитанции" делается запись "Багажная квитанция, серия _______, номер __________".</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5. В реквизите "наименование организации, выдавшей багажную квитанцию" указываются наименование, адрес, номер телефона и ИНН перевозчика.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6. В реквизите "пункт отправления" указывается наименование остановочного пункта, в котором багаж предъявляется к перевозке.</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7. В реквизите "дата отправления" указываются число, месяц и год отправления багажа из пункта отправления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8. В реквизите "время отправления" указываются часы и минуты отправления багажа из пункта отправления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9. В реквизите "пункт назначения" указывается наименование остановочного пункта, до которого следует багаж.</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10. В реквизите "дата прибытия" указываются число, месяц и год прибытия багажа в пункт назначения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11. В реквизите "время прибытия" указываются часы и минуты прибытия багажа в пункт назначения согласно расписанию.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12. В реквизите "количество мест багажа" указывается количество оплаченных мест багажа.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13. В реквизите "объявленная ценность багажа" цифрами и прописью указывается общая сумма объявленной стоимости багажа в рублях и копейках.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bookmarkStart w:id="17" w:name="_GoBack"/>
      <w:bookmarkEnd w:id="17"/>
    </w:p>
    <w:p w:rsidR="00421FD5" w:rsidRPr="00421FD5" w:rsidRDefault="00421FD5" w:rsidP="00421FD5">
      <w:pPr>
        <w:pStyle w:val="ConsPlusNormal"/>
        <w:jc w:val="right"/>
        <w:outlineLvl w:val="1"/>
        <w:rPr>
          <w:rFonts w:ascii="Times New Roman" w:hAnsi="Times New Roman" w:cs="Times New Roman"/>
          <w:sz w:val="24"/>
          <w:szCs w:val="24"/>
        </w:rPr>
      </w:pPr>
      <w:r w:rsidRPr="00421FD5">
        <w:rPr>
          <w:rFonts w:ascii="Times New Roman" w:hAnsi="Times New Roman" w:cs="Times New Roman"/>
          <w:sz w:val="24"/>
          <w:szCs w:val="24"/>
        </w:rPr>
        <w:t>Приложение N 4</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к Правилам перевозок</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 xml:space="preserve">пассажиров и багажа </w:t>
      </w:r>
      <w:proofErr w:type="gramStart"/>
      <w:r w:rsidRPr="00421FD5">
        <w:rPr>
          <w:rFonts w:ascii="Times New Roman" w:hAnsi="Times New Roman" w:cs="Times New Roman"/>
          <w:sz w:val="24"/>
          <w:szCs w:val="24"/>
        </w:rPr>
        <w:t>автомобильным</w:t>
      </w:r>
      <w:proofErr w:type="gramEnd"/>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транспортом и городским наземным</w:t>
      </w:r>
    </w:p>
    <w:p w:rsidR="00421FD5" w:rsidRPr="00421FD5" w:rsidRDefault="00421FD5" w:rsidP="00421FD5">
      <w:pPr>
        <w:pStyle w:val="ConsPlusNormal"/>
        <w:jc w:val="right"/>
        <w:rPr>
          <w:rFonts w:ascii="Times New Roman" w:hAnsi="Times New Roman" w:cs="Times New Roman"/>
          <w:sz w:val="24"/>
          <w:szCs w:val="24"/>
        </w:rPr>
      </w:pPr>
      <w:r w:rsidRPr="00421FD5">
        <w:rPr>
          <w:rFonts w:ascii="Times New Roman" w:hAnsi="Times New Roman" w:cs="Times New Roman"/>
          <w:sz w:val="24"/>
          <w:szCs w:val="24"/>
        </w:rPr>
        <w:t>электрическим транспортом</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Title"/>
        <w:jc w:val="center"/>
        <w:rPr>
          <w:rFonts w:ascii="Times New Roman" w:hAnsi="Times New Roman" w:cs="Times New Roman"/>
          <w:sz w:val="24"/>
          <w:szCs w:val="24"/>
        </w:rPr>
      </w:pPr>
      <w:bookmarkStart w:id="18" w:name="P443"/>
      <w:bookmarkEnd w:id="18"/>
      <w:r w:rsidRPr="00421FD5">
        <w:rPr>
          <w:rFonts w:ascii="Times New Roman" w:hAnsi="Times New Roman" w:cs="Times New Roman"/>
          <w:sz w:val="24"/>
          <w:szCs w:val="24"/>
        </w:rPr>
        <w:t>ОБЯЗАТЕЛЬНЫЕ РЕКВИЗИТЫ</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ЗАКАЗА-НАРЯДА НА ПРЕДОСТАВЛЕНИЕ ТРАНСПОРТНОГО СРЕДСТВА</w:t>
      </w:r>
    </w:p>
    <w:p w:rsidR="00421FD5" w:rsidRPr="00421FD5" w:rsidRDefault="00421FD5" w:rsidP="00421FD5">
      <w:pPr>
        <w:pStyle w:val="ConsPlusTitle"/>
        <w:jc w:val="center"/>
        <w:rPr>
          <w:rFonts w:ascii="Times New Roman" w:hAnsi="Times New Roman" w:cs="Times New Roman"/>
          <w:sz w:val="24"/>
          <w:szCs w:val="24"/>
        </w:rPr>
      </w:pPr>
      <w:r w:rsidRPr="00421FD5">
        <w:rPr>
          <w:rFonts w:ascii="Times New Roman" w:hAnsi="Times New Roman" w:cs="Times New Roman"/>
          <w:sz w:val="24"/>
          <w:szCs w:val="24"/>
        </w:rPr>
        <w:t>ДЛЯ ПЕРЕВОЗКИ ПАССАЖИРОВ И БАГАЖА</w:t>
      </w:r>
    </w:p>
    <w:p w:rsidR="00421FD5" w:rsidRPr="00421FD5" w:rsidRDefault="00421FD5" w:rsidP="00421FD5">
      <w:pPr>
        <w:pStyle w:val="ConsPlusNormal"/>
        <w:ind w:firstLine="540"/>
        <w:jc w:val="both"/>
        <w:rPr>
          <w:rFonts w:ascii="Times New Roman" w:hAnsi="Times New Roman" w:cs="Times New Roman"/>
          <w:sz w:val="24"/>
          <w:szCs w:val="24"/>
        </w:rPr>
      </w:pP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а) наименование документа и дата его оформления (число, месяц и год);</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lastRenderedPageBreak/>
        <w:t>в) наименование, адрес, номер телефона и ИНН фрахтовщика;</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г) марка транспортного средства и его государственный регистрационный знак;</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д) фамилии и инициалы водителей;</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е) адрес пункта подачи транспортного средства, дата и время подачи транспортного средства в этот пункт;</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ж) наименования конечного и промежуточных пунктов маршрута, в которых предполагается остановка транспортного средства в пути следования;</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з) стоимость пользования предоставленным транспортным средством в рублях и копейках;</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к) часы и минуты прибытия транспортного средства в пункт подачи;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л) часы и минуты убытия транспортного средства после завершения перевозки;</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м) количество перевезенных пассажиров;</w:t>
      </w:r>
    </w:p>
    <w:p w:rsidR="00421FD5" w:rsidRPr="00421FD5" w:rsidRDefault="00421FD5" w:rsidP="00421FD5">
      <w:pPr>
        <w:pStyle w:val="ConsPlusNormal"/>
        <w:ind w:firstLine="540"/>
        <w:jc w:val="both"/>
        <w:rPr>
          <w:rFonts w:ascii="Times New Roman" w:hAnsi="Times New Roman" w:cs="Times New Roman"/>
          <w:sz w:val="24"/>
          <w:szCs w:val="24"/>
        </w:rPr>
      </w:pPr>
      <w:r w:rsidRPr="00421FD5">
        <w:rPr>
          <w:rFonts w:ascii="Times New Roman" w:hAnsi="Times New Roman" w:cs="Times New Roman"/>
          <w:sz w:val="24"/>
          <w:szCs w:val="24"/>
        </w:rPr>
        <w:t>н) должность, фамилия, инициалы и подпись фрахтователя или уполномоченного им лица, удостоверяющего выполнение заказа-наряда.</w:t>
      </w:r>
    </w:p>
    <w:p w:rsidR="00421FD5" w:rsidRPr="00421FD5" w:rsidRDefault="00421FD5" w:rsidP="00421FD5">
      <w:pPr>
        <w:pStyle w:val="ConsPlusNormal"/>
        <w:jc w:val="both"/>
        <w:rPr>
          <w:rFonts w:ascii="Times New Roman" w:hAnsi="Times New Roman" w:cs="Times New Roman"/>
          <w:sz w:val="24"/>
          <w:szCs w:val="24"/>
        </w:rPr>
      </w:pPr>
    </w:p>
    <w:p w:rsidR="00421FD5" w:rsidRPr="00421FD5" w:rsidRDefault="00421FD5" w:rsidP="00421FD5">
      <w:pPr>
        <w:pStyle w:val="ConsPlusNormal"/>
        <w:jc w:val="both"/>
        <w:rPr>
          <w:rFonts w:ascii="Times New Roman" w:hAnsi="Times New Roman" w:cs="Times New Roman"/>
          <w:sz w:val="24"/>
          <w:szCs w:val="24"/>
        </w:rPr>
      </w:pPr>
    </w:p>
    <w:p w:rsidR="00421FD5" w:rsidRPr="00421FD5" w:rsidRDefault="00421FD5" w:rsidP="00421FD5">
      <w:pPr>
        <w:pStyle w:val="ConsPlusNormal"/>
        <w:pBdr>
          <w:bottom w:val="single" w:sz="6" w:space="0" w:color="auto"/>
        </w:pBdr>
        <w:jc w:val="both"/>
        <w:rPr>
          <w:rFonts w:ascii="Times New Roman" w:hAnsi="Times New Roman" w:cs="Times New Roman"/>
          <w:sz w:val="24"/>
          <w:szCs w:val="24"/>
        </w:rPr>
      </w:pPr>
    </w:p>
    <w:p w:rsidR="00AB26C9" w:rsidRPr="00421FD5" w:rsidRDefault="00AB26C9" w:rsidP="00421FD5">
      <w:pPr>
        <w:spacing w:after="0" w:line="240" w:lineRule="auto"/>
        <w:rPr>
          <w:rFonts w:ascii="Times New Roman" w:hAnsi="Times New Roman" w:cs="Times New Roman"/>
          <w:sz w:val="24"/>
          <w:szCs w:val="24"/>
        </w:rPr>
      </w:pPr>
    </w:p>
    <w:sectPr w:rsidR="00AB26C9" w:rsidRPr="00421FD5" w:rsidSect="00421FD5">
      <w:headerReference w:type="default" r:id="rId27"/>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3E" w:rsidRDefault="0006693E" w:rsidP="00421FD5">
      <w:pPr>
        <w:spacing w:after="0" w:line="240" w:lineRule="auto"/>
      </w:pPr>
      <w:r>
        <w:separator/>
      </w:r>
    </w:p>
  </w:endnote>
  <w:endnote w:type="continuationSeparator" w:id="0">
    <w:p w:rsidR="0006693E" w:rsidRDefault="0006693E" w:rsidP="0042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3E" w:rsidRDefault="0006693E" w:rsidP="00421FD5">
      <w:pPr>
        <w:spacing w:after="0" w:line="240" w:lineRule="auto"/>
      </w:pPr>
      <w:r>
        <w:separator/>
      </w:r>
    </w:p>
  </w:footnote>
  <w:footnote w:type="continuationSeparator" w:id="0">
    <w:p w:rsidR="0006693E" w:rsidRDefault="0006693E" w:rsidP="00421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58891"/>
      <w:docPartObj>
        <w:docPartGallery w:val="Page Numbers (Top of Page)"/>
        <w:docPartUnique/>
      </w:docPartObj>
    </w:sdtPr>
    <w:sdtContent>
      <w:p w:rsidR="00421FD5" w:rsidRDefault="00421FD5">
        <w:pPr>
          <w:pStyle w:val="a3"/>
          <w:jc w:val="center"/>
        </w:pPr>
        <w:r>
          <w:fldChar w:fldCharType="begin"/>
        </w:r>
        <w:r>
          <w:instrText>PAGE   \* MERGEFORMAT</w:instrText>
        </w:r>
        <w:r>
          <w:fldChar w:fldCharType="separate"/>
        </w:r>
        <w:r>
          <w:rPr>
            <w:noProof/>
          </w:rPr>
          <w:t>18</w:t>
        </w:r>
        <w:r>
          <w:fldChar w:fldCharType="end"/>
        </w:r>
      </w:p>
    </w:sdtContent>
  </w:sdt>
  <w:p w:rsidR="00421FD5" w:rsidRDefault="00421F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D5"/>
    <w:rsid w:val="0006693E"/>
    <w:rsid w:val="00421FD5"/>
    <w:rsid w:val="00AB2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F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1FD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21F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1FD5"/>
  </w:style>
  <w:style w:type="paragraph" w:styleId="a5">
    <w:name w:val="footer"/>
    <w:basedOn w:val="a"/>
    <w:link w:val="a6"/>
    <w:uiPriority w:val="99"/>
    <w:unhideWhenUsed/>
    <w:rsid w:val="00421F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1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F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1FD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21F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1FD5"/>
  </w:style>
  <w:style w:type="paragraph" w:styleId="a5">
    <w:name w:val="footer"/>
    <w:basedOn w:val="a"/>
    <w:link w:val="a6"/>
    <w:uiPriority w:val="99"/>
    <w:unhideWhenUsed/>
    <w:rsid w:val="00421F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11FBDF970CC980F33959AF011900427069D19425B61243A95974429A402E6C20FDD56AC2E456F5214330BA6CB7CCDDF8E6C426D2F9EE3425P6M" TargetMode="External"/><Relationship Id="rId13" Type="http://schemas.openxmlformats.org/officeDocument/2006/relationships/hyperlink" Target="consultantplus://offline/ref=E311FBDF970CC980F33959AF011900427762D79E23B31243A95974429A402E6C20FDD56AC2E456F7284330BA6CB7CCDDF8E6C426D2F9EE3425P6M" TargetMode="External"/><Relationship Id="rId18" Type="http://schemas.openxmlformats.org/officeDocument/2006/relationships/hyperlink" Target="consultantplus://offline/ref=E311FBDF970CC980F33959AF011900427762D79E23B31243A95974429A402E6C20FDD56AC2E456F7214330BA6CB7CCDDF8E6C426D2F9EE3425P6M" TargetMode="External"/><Relationship Id="rId26" Type="http://schemas.openxmlformats.org/officeDocument/2006/relationships/hyperlink" Target="consultantplus://offline/ref=E311FBDF970CC980F33959AF011900427069D19425B61243A95974429A402E6C20FDD56AC2E457FF284330BA6CB7CCDDF8E6C426D2F9EE3425P6M" TargetMode="External"/><Relationship Id="rId3" Type="http://schemas.openxmlformats.org/officeDocument/2006/relationships/settings" Target="settings.xml"/><Relationship Id="rId21" Type="http://schemas.openxmlformats.org/officeDocument/2006/relationships/hyperlink" Target="consultantplus://offline/ref=E311FBDF970CC980F33959AF011900427762D79E23B31243A95974429A402E6C20FDD56AC2E456F42A4330BA6CB7CCDDF8E6C426D2F9EE3425P6M" TargetMode="External"/><Relationship Id="rId7" Type="http://schemas.openxmlformats.org/officeDocument/2006/relationships/hyperlink" Target="consultantplus://offline/ref=E311FBDF970CC980F33959AF011900427762D79E23B31243A95974429A402E6C20FDD56AC2E456F62D4330BA6CB7CCDDF8E6C426D2F9EE3425P6M" TargetMode="External"/><Relationship Id="rId12" Type="http://schemas.openxmlformats.org/officeDocument/2006/relationships/hyperlink" Target="consultantplus://offline/ref=E311FBDF970CC980F33959AF01190042706AD49220B51243A95974429A402E6C20FDD56AC2E456F3284330BA6CB7CCDDF8E6C426D2F9EE3425P6M" TargetMode="External"/><Relationship Id="rId17" Type="http://schemas.openxmlformats.org/officeDocument/2006/relationships/hyperlink" Target="consultantplus://offline/ref=E311FBDF970CC980F33959AF011900427762D79E23B31243A95974429A402E6C20FDD56AC2E456F72B4330BA6CB7CCDDF8E6C426D2F9EE3425P6M" TargetMode="External"/><Relationship Id="rId25" Type="http://schemas.openxmlformats.org/officeDocument/2006/relationships/hyperlink" Target="consultantplus://offline/ref=E311FBDF970CC980F33959AF011900427068D59E2BB61243A95974429A402E6C20FDD56AC2E457F72E4330BA6CB7CCDDF8E6C426D2F9EE3425P6M" TargetMode="External"/><Relationship Id="rId2" Type="http://schemas.microsoft.com/office/2007/relationships/stylesWithEffects" Target="stylesWithEffects.xml"/><Relationship Id="rId16" Type="http://schemas.openxmlformats.org/officeDocument/2006/relationships/hyperlink" Target="consultantplus://offline/ref=E311FBDF970CC980F33959AF011900427069D19425B61243A95974429A402E6C20FDD56DCBEF02A76C1D69EB21FCC1DEEFFAC4272CPFM" TargetMode="External"/><Relationship Id="rId20" Type="http://schemas.openxmlformats.org/officeDocument/2006/relationships/hyperlink" Target="consultantplus://offline/ref=E311FBDF970CC980F33959AF011900427762D79E23B31243A95974429A402E6C20FDD56AC2E456F4284330BA6CB7CCDDF8E6C426D2F9EE3425P6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311FBDF970CC980F33959AF01190042756FDD9527B61243A95974429A402E6C32FD8D66C2ED48F62B5666EB2A2EP1M" TargetMode="External"/><Relationship Id="rId24" Type="http://schemas.openxmlformats.org/officeDocument/2006/relationships/hyperlink" Target="consultantplus://offline/ref=E311FBDF970CC980F33959AF01190042706AD49220B01243A95974429A402E6C32FD8D66C2ED48F62B5666EB2A2EP1M" TargetMode="External"/><Relationship Id="rId5" Type="http://schemas.openxmlformats.org/officeDocument/2006/relationships/footnotes" Target="footnotes.xml"/><Relationship Id="rId15" Type="http://schemas.openxmlformats.org/officeDocument/2006/relationships/hyperlink" Target="consultantplus://offline/ref=E311FBDF970CC980F33959AF011900427762D79E23B31243A95974429A402E6C20FDD56AC2E456F7294330BA6CB7CCDDF8E6C426D2F9EE3425P6M" TargetMode="External"/><Relationship Id="rId23" Type="http://schemas.openxmlformats.org/officeDocument/2006/relationships/hyperlink" Target="consultantplus://offline/ref=E311FBDF970CC980F33959AF01190042706FD49022B21243A95974429A402E6C32FD8D66C2ED48F62B5666EB2A2EP1M" TargetMode="External"/><Relationship Id="rId28" Type="http://schemas.openxmlformats.org/officeDocument/2006/relationships/fontTable" Target="fontTable.xml"/><Relationship Id="rId10" Type="http://schemas.openxmlformats.org/officeDocument/2006/relationships/hyperlink" Target="consultantplus://offline/ref=E311FBDF970CC980F33959AF011900427069D19425B61243A95974429A402E6C20FDD56AC2E456F2204330BA6CB7CCDDF8E6C426D2F9EE3425P6M" TargetMode="External"/><Relationship Id="rId19" Type="http://schemas.openxmlformats.org/officeDocument/2006/relationships/hyperlink" Target="consultantplus://offline/ref=E311FBDF970CC980F33959AF011900427762D79E23B31243A95974429A402E6C20FDD56AC2E456F7214330BA6CB7CCDDF8E6C426D2F9EE3425P6M" TargetMode="External"/><Relationship Id="rId4" Type="http://schemas.openxmlformats.org/officeDocument/2006/relationships/webSettings" Target="webSettings.xml"/><Relationship Id="rId9" Type="http://schemas.openxmlformats.org/officeDocument/2006/relationships/hyperlink" Target="consultantplus://offline/ref=E311FBDF970CC980F33959AF011900427762D79E23B31243A95974429A402E6C20FDD56AC2E456F62D4330BA6CB7CCDDF8E6C426D2F9EE3425P6M" TargetMode="External"/><Relationship Id="rId14" Type="http://schemas.openxmlformats.org/officeDocument/2006/relationships/hyperlink" Target="consultantplus://offline/ref=E311FBDF970CC980F33959AF011900427069D19425B61243A95974429A402E6C20FDD56AC2E457F12D4330BA6CB7CCDDF8E6C426D2F9EE3425P6M" TargetMode="External"/><Relationship Id="rId22" Type="http://schemas.openxmlformats.org/officeDocument/2006/relationships/hyperlink" Target="consultantplus://offline/ref=E311FBDF970CC980F33959AF011900427069D19425B61243A95974429A402E6C20FDD56AC2E454F72D4330BA6CB7CCDDF8E6C426D2F9EE3425P6M"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8956</Words>
  <Characters>51052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2023-03-09T12:15:00Z</dcterms:created>
  <dcterms:modified xsi:type="dcterms:W3CDTF">2023-03-09T12:19:00Z</dcterms:modified>
</cp:coreProperties>
</file>